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E1C543">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both"/>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14:paraId="1D770E71">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ind w:left="-619" w:leftChars="-295" w:firstLine="0" w:firstLineChars="0"/>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14:paraId="4596FB86">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14:paraId="0220999A">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14:paraId="4068F718">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产品名称：磁力钻机(加强型)</w:t>
      </w:r>
    </w:p>
    <w:p w14:paraId="4DC5668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w:t>
      </w:r>
      <w:r>
        <w:rPr>
          <w:rFonts w:hint="eastAsia" w:ascii="Times New Roman" w:hAnsi="Times New Roman" w:eastAsia="宋体" w:cs="Times New Roman"/>
          <w:bCs/>
          <w:snapToGrid/>
          <w:kern w:val="2"/>
          <w:sz w:val="24"/>
          <w:szCs w:val="24"/>
          <w:lang w:val="en-US" w:eastAsia="zh-CN"/>
        </w:rPr>
        <w:t>2</w:t>
      </w:r>
      <w:r>
        <w:rPr>
          <w:rFonts w:hint="default" w:ascii="Times New Roman" w:hAnsi="Times New Roman" w:eastAsia="宋体" w:cs="Times New Roman"/>
          <w:bCs/>
          <w:snapToGrid/>
          <w:kern w:val="2"/>
          <w:sz w:val="24"/>
          <w:szCs w:val="24"/>
          <w:lang w:val="en-US" w:eastAsia="zh-CN"/>
        </w:rPr>
        <w:t>台</w:t>
      </w:r>
    </w:p>
    <w:p w14:paraId="29FB1059">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p>
    <w:p w14:paraId="6208C574">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default" w:ascii="Times New Roman" w:hAnsi="Times New Roman" w:eastAsia="宋体" w:cs="Times New Roman"/>
          <w:bCs/>
          <w:snapToGrid/>
          <w:color w:val="FF0000"/>
          <w:kern w:val="2"/>
          <w:sz w:val="24"/>
          <w:szCs w:val="24"/>
          <w:lang w:val="en-US" w:eastAsia="zh-CN"/>
        </w:rPr>
        <w:t>于</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年</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月</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日</w:t>
      </w:r>
      <w:r>
        <w:rPr>
          <w:rFonts w:hint="default" w:ascii="Times New Roman" w:hAnsi="Times New Roman" w:eastAsia="宋体" w:cs="Times New Roman"/>
          <w:bCs/>
          <w:snapToGrid/>
          <w:color w:val="auto"/>
          <w:kern w:val="2"/>
          <w:sz w:val="24"/>
          <w:szCs w:val="24"/>
          <w:lang w:val="en-US" w:eastAsia="zh-CN"/>
        </w:rPr>
        <w:t>前负责将设备免费运至需方指定地点。</w:t>
      </w:r>
    </w:p>
    <w:p w14:paraId="151EBA08">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p>
    <w:p w14:paraId="3ABC002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有限公司磁力钻机(加强型)的设备招标。</w:t>
      </w:r>
    </w:p>
    <w:p w14:paraId="18613EB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24CFF88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14:paraId="797B498B">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4、本规格书提出的是最低限度的技术要求，投标厂家必须保证及完全履行提供符合本规格书要求的产品。</w:t>
      </w:r>
    </w:p>
    <w:p w14:paraId="098AB01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14:paraId="6542B809">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14:paraId="738D918D">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p w14:paraId="4B127683">
      <w:pPr>
        <w:widowControl w:val="0"/>
        <w:kinsoku/>
        <w:autoSpaceDE/>
        <w:autoSpaceDN/>
        <w:adjustRightInd/>
        <w:snapToGrid/>
        <w:spacing w:line="360" w:lineRule="auto"/>
        <w:ind w:firstLine="482" w:firstLineChars="200"/>
        <w:jc w:val="both"/>
        <w:textAlignment w:val="auto"/>
        <w:rPr>
          <w:rFonts w:hint="default" w:ascii="Times New Roman" w:hAnsi="Times New Roman" w:eastAsia="宋体" w:cs="Times New Roman"/>
          <w:b/>
          <w:bCs w:val="0"/>
          <w:snapToGrid/>
          <w:kern w:val="2"/>
          <w:sz w:val="24"/>
          <w:szCs w:val="24"/>
          <w:lang w:val="en-US" w:eastAsia="zh-CN" w:bidi="ar-SA"/>
        </w:rPr>
      </w:pPr>
      <w:r>
        <w:rPr>
          <w:rFonts w:hint="default" w:ascii="Times New Roman" w:hAnsi="Times New Roman" w:eastAsia="宋体" w:cs="Times New Roman"/>
          <w:b/>
          <w:bCs w:val="0"/>
          <w:snapToGrid/>
          <w:kern w:val="2"/>
          <w:sz w:val="24"/>
          <w:szCs w:val="24"/>
          <w:lang w:val="en-US" w:eastAsia="zh-CN"/>
        </w:rPr>
        <w:t>磁力钻机(加强型)</w:t>
      </w:r>
      <w:r>
        <w:rPr>
          <w:rFonts w:hint="default" w:ascii="Times New Roman" w:hAnsi="Times New Roman" w:eastAsia="宋体" w:cs="Times New Roman"/>
          <w:b/>
          <w:bCs w:val="0"/>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122"/>
        <w:gridCol w:w="3851"/>
      </w:tblGrid>
      <w:tr w14:paraId="0C5E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14:paraId="406A96E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518" w:type="dxa"/>
            <w:shd w:val="clear" w:color="auto" w:fill="E7E6E6"/>
            <w:noWrap w:val="0"/>
            <w:vAlign w:val="center"/>
          </w:tcPr>
          <w:p w14:paraId="70FA203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9" w:type="dxa"/>
            <w:shd w:val="clear" w:color="auto" w:fill="E7E6E6"/>
            <w:noWrap w:val="0"/>
            <w:vAlign w:val="center"/>
          </w:tcPr>
          <w:p w14:paraId="2BB458D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122" w:type="dxa"/>
            <w:shd w:val="clear" w:color="auto" w:fill="E7E6E6"/>
            <w:noWrap w:val="0"/>
            <w:vAlign w:val="center"/>
          </w:tcPr>
          <w:p w14:paraId="312A837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851" w:type="dxa"/>
            <w:shd w:val="clear" w:color="auto" w:fill="E7E6E6"/>
            <w:noWrap w:val="0"/>
            <w:vAlign w:val="center"/>
          </w:tcPr>
          <w:p w14:paraId="08E61C59">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14:paraId="1312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881" w:type="dxa"/>
            <w:noWrap w:val="0"/>
            <w:vAlign w:val="center"/>
          </w:tcPr>
          <w:p w14:paraId="1728913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518" w:type="dxa"/>
            <w:noWrap w:val="0"/>
            <w:vAlign w:val="center"/>
          </w:tcPr>
          <w:p w14:paraId="37521056">
            <w:pPr>
              <w:bidi w:val="0"/>
              <w:jc w:val="center"/>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磁力钻机</w:t>
            </w:r>
          </w:p>
          <w:p w14:paraId="6109D6F5">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napToGrid/>
                <w:kern w:val="2"/>
                <w:sz w:val="24"/>
                <w:szCs w:val="24"/>
                <w:lang w:val="en-US" w:eastAsia="zh-CN"/>
              </w:rPr>
              <w:t>(加强型)</w:t>
            </w:r>
          </w:p>
        </w:tc>
        <w:tc>
          <w:tcPr>
            <w:tcW w:w="869" w:type="dxa"/>
            <w:noWrap w:val="0"/>
            <w:vAlign w:val="center"/>
          </w:tcPr>
          <w:p w14:paraId="4D6D28D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122" w:type="dxa"/>
            <w:noWrap w:val="0"/>
            <w:vAlign w:val="center"/>
          </w:tcPr>
          <w:p w14:paraId="125E34FF">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w:t>
            </w:r>
          </w:p>
        </w:tc>
        <w:tc>
          <w:tcPr>
            <w:tcW w:w="3851" w:type="dxa"/>
            <w:noWrap w:val="0"/>
            <w:vAlign w:val="center"/>
          </w:tcPr>
          <w:p w14:paraId="79F0D63C">
            <w:pPr>
              <w:bidi w:val="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可对厚钢板进行空心钻</w:t>
            </w:r>
          </w:p>
        </w:tc>
      </w:tr>
      <w:tr w14:paraId="547D3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jc w:val="center"/>
        </w:trPr>
        <w:tc>
          <w:tcPr>
            <w:tcW w:w="881" w:type="dxa"/>
            <w:noWrap w:val="0"/>
            <w:vAlign w:val="center"/>
          </w:tcPr>
          <w:p w14:paraId="3C21384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1518" w:type="dxa"/>
            <w:noWrap w:val="0"/>
            <w:vAlign w:val="center"/>
          </w:tcPr>
          <w:p w14:paraId="2EC06437">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取芯钻头</w:t>
            </w:r>
          </w:p>
        </w:tc>
        <w:tc>
          <w:tcPr>
            <w:tcW w:w="869" w:type="dxa"/>
            <w:noWrap w:val="0"/>
            <w:vAlign w:val="center"/>
          </w:tcPr>
          <w:p w14:paraId="3BF02331">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把</w:t>
            </w:r>
          </w:p>
        </w:tc>
        <w:tc>
          <w:tcPr>
            <w:tcW w:w="1122" w:type="dxa"/>
            <w:noWrap w:val="0"/>
            <w:vAlign w:val="center"/>
          </w:tcPr>
          <w:p w14:paraId="6B3498A0">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w:t>
            </w:r>
          </w:p>
        </w:tc>
        <w:tc>
          <w:tcPr>
            <w:tcW w:w="3851" w:type="dxa"/>
            <w:noWrap w:val="0"/>
            <w:vAlign w:val="center"/>
          </w:tcPr>
          <w:p w14:paraId="1AD340EF">
            <w:pPr>
              <w:bidi w:val="0"/>
              <w:rPr>
                <w:rFonts w:hint="default" w:ascii="Times New Roman" w:hAnsi="Times New Roman" w:eastAsia="宋体" w:cs="Times New Roman"/>
                <w:sz w:val="24"/>
                <w:szCs w:val="24"/>
                <w:lang w:val="en-US" w:eastAsia="zh-CN"/>
              </w:rPr>
            </w:pPr>
            <w:bookmarkStart w:id="2" w:name="_GoBack"/>
            <w:r>
              <w:rPr>
                <w:rFonts w:hint="default" w:ascii="Times New Roman" w:hAnsi="Times New Roman" w:eastAsia="宋体" w:cs="Times New Roman"/>
                <w:sz w:val="24"/>
                <w:szCs w:val="24"/>
                <w:lang w:val="en-US" w:eastAsia="zh-CN"/>
              </w:rPr>
              <w:t>配Ф52mm、Ф70mm、Ф80mm和Ф121mm有效加工长度120mm各一把</w:t>
            </w:r>
            <w:bookmarkEnd w:id="2"/>
            <w:r>
              <w:rPr>
                <w:rFonts w:hint="eastAsia" w:ascii="宋体" w:hAnsi="宋体" w:eastAsia="宋体" w:cs="宋体"/>
                <w:sz w:val="24"/>
                <w:szCs w:val="24"/>
                <w:lang w:val="en-US" w:eastAsia="zh-CN"/>
              </w:rPr>
              <w:t>。</w:t>
            </w:r>
          </w:p>
        </w:tc>
      </w:tr>
    </w:tbl>
    <w:p w14:paraId="5B834622">
      <w:pPr>
        <w:spacing w:line="360" w:lineRule="auto"/>
        <w:ind w:firstLine="480"/>
        <w:rPr>
          <w:rFonts w:hint="default" w:ascii="Times New Roman" w:hAnsi="Times New Roman" w:eastAsia="宋体" w:cs="Times New Roman"/>
          <w:b/>
          <w:bCs/>
          <w:spacing w:val="1"/>
          <w:sz w:val="24"/>
          <w:szCs w:val="24"/>
          <w:lang w:val="en-US" w:eastAsia="zh-CN"/>
        </w:rPr>
      </w:pPr>
    </w:p>
    <w:p w14:paraId="6D097991">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26"/>
        <w:tblW w:w="8274"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24"/>
        <w:gridCol w:w="4838"/>
        <w:gridCol w:w="1212"/>
      </w:tblGrid>
      <w:tr w14:paraId="4AE8F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1"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DB57">
            <w:pPr>
              <w:widowControl w:val="0"/>
              <w:kinsoku/>
              <w:autoSpaceDE/>
              <w:autoSpaceDN/>
              <w:adjustRightInd/>
              <w:snapToGrid/>
              <w:spacing w:line="360" w:lineRule="auto"/>
              <w:ind w:firstLine="482" w:firstLineChars="200"/>
              <w:jc w:val="both"/>
              <w:textAlignment w:val="auto"/>
              <w:rPr>
                <w:rFonts w:hint="eastAsia" w:ascii="Times New Roman" w:hAnsi="Times New Roman" w:eastAsia="宋体" w:cs="Times New Roman"/>
                <w:b/>
                <w:bCs w:val="0"/>
                <w:snapToGrid/>
                <w:kern w:val="2"/>
                <w:sz w:val="24"/>
                <w:szCs w:val="24"/>
                <w:lang w:val="en-US" w:eastAsia="zh-CN" w:bidi="ar-SA"/>
              </w:rPr>
            </w:pPr>
            <w:r>
              <w:rPr>
                <w:rFonts w:hint="eastAsia" w:ascii="Times New Roman" w:hAnsi="Times New Roman" w:eastAsia="宋体" w:cs="Times New Roman"/>
                <w:b/>
                <w:bCs w:val="0"/>
                <w:snapToGrid/>
                <w:kern w:val="2"/>
                <w:sz w:val="24"/>
                <w:szCs w:val="24"/>
                <w:lang w:val="en-US" w:eastAsia="zh-CN" w:bidi="ar-SA"/>
              </w:rPr>
              <w:t>项目</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26FBF">
            <w:pPr>
              <w:widowControl w:val="0"/>
              <w:kinsoku/>
              <w:autoSpaceDE/>
              <w:autoSpaceDN/>
              <w:adjustRightInd/>
              <w:snapToGrid/>
              <w:spacing w:line="360" w:lineRule="auto"/>
              <w:ind w:firstLine="2168" w:firstLineChars="900"/>
              <w:jc w:val="both"/>
              <w:textAlignment w:val="auto"/>
              <w:rPr>
                <w:rFonts w:hint="eastAsia" w:ascii="Times New Roman" w:hAnsi="Times New Roman" w:eastAsia="宋体" w:cs="Times New Roman"/>
                <w:b/>
                <w:bCs w:val="0"/>
                <w:snapToGrid/>
                <w:kern w:val="2"/>
                <w:sz w:val="24"/>
                <w:szCs w:val="24"/>
                <w:lang w:val="en-US" w:eastAsia="zh-CN" w:bidi="ar-SA"/>
              </w:rPr>
            </w:pPr>
            <w:r>
              <w:rPr>
                <w:rFonts w:hint="eastAsia" w:ascii="Times New Roman" w:hAnsi="Times New Roman" w:eastAsia="宋体" w:cs="Times New Roman"/>
                <w:b/>
                <w:bCs w:val="0"/>
                <w:snapToGrid/>
                <w:kern w:val="2"/>
                <w:sz w:val="24"/>
                <w:szCs w:val="24"/>
                <w:lang w:val="en-US" w:eastAsia="zh-CN" w:bidi="ar-SA"/>
              </w:rPr>
              <w:t>规格</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A3190">
            <w:pPr>
              <w:widowControl w:val="0"/>
              <w:kinsoku/>
              <w:autoSpaceDE/>
              <w:autoSpaceDN/>
              <w:adjustRightInd/>
              <w:snapToGrid/>
              <w:spacing w:line="360" w:lineRule="auto"/>
              <w:ind w:firstLine="482" w:firstLineChars="200"/>
              <w:jc w:val="both"/>
              <w:textAlignment w:val="auto"/>
              <w:rPr>
                <w:rFonts w:hint="eastAsia" w:ascii="Times New Roman" w:hAnsi="Times New Roman" w:eastAsia="宋体" w:cs="Times New Roman"/>
                <w:b/>
                <w:bCs w:val="0"/>
                <w:snapToGrid/>
                <w:kern w:val="2"/>
                <w:sz w:val="24"/>
                <w:szCs w:val="24"/>
                <w:lang w:val="en-US" w:eastAsia="zh-CN" w:bidi="ar-SA"/>
              </w:rPr>
            </w:pPr>
            <w:r>
              <w:rPr>
                <w:rFonts w:hint="eastAsia" w:ascii="Times New Roman" w:hAnsi="Times New Roman" w:eastAsia="宋体" w:cs="Times New Roman"/>
                <w:b/>
                <w:bCs w:val="0"/>
                <w:snapToGrid/>
                <w:kern w:val="2"/>
                <w:sz w:val="24"/>
                <w:szCs w:val="24"/>
                <w:lang w:val="en-US" w:eastAsia="zh-CN" w:bidi="ar-SA"/>
              </w:rPr>
              <w:t>备注</w:t>
            </w:r>
          </w:p>
        </w:tc>
      </w:tr>
      <w:tr w14:paraId="4E9A3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B939D">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最大空心钻孔径</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15629">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Ф</w:t>
            </w:r>
            <w:r>
              <w:rPr>
                <w:rFonts w:hint="eastAsia" w:ascii="Times New Roman" w:hAnsi="Times New Roman" w:eastAsia="宋体" w:cs="Times New Roman"/>
                <w:i w:val="0"/>
                <w:iCs w:val="0"/>
                <w:color w:val="000000"/>
                <w:kern w:val="0"/>
                <w:sz w:val="21"/>
                <w:szCs w:val="21"/>
                <w:u w:val="none"/>
                <w:lang w:val="en-US" w:eastAsia="zh-CN" w:bidi="ar"/>
              </w:rPr>
              <w:t>1</w:t>
            </w:r>
            <w:r>
              <w:rPr>
                <w:rFonts w:hint="default" w:ascii="Times New Roman" w:hAnsi="Times New Roman" w:eastAsia="宋体" w:cs="Times New Roman"/>
                <w:i w:val="0"/>
                <w:iCs w:val="0"/>
                <w:color w:val="000000"/>
                <w:kern w:val="0"/>
                <w:sz w:val="21"/>
                <w:szCs w:val="21"/>
                <w:u w:val="none"/>
                <w:lang w:val="en-US" w:eastAsia="zh-CN" w:bidi="ar"/>
              </w:rPr>
              <w:t>30</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549A3">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(mm)</w:t>
            </w:r>
          </w:p>
        </w:tc>
      </w:tr>
      <w:tr w14:paraId="0552D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B899">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最大钻孔直径</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C4055">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Ф48</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452AC">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(mm)</w:t>
            </w:r>
          </w:p>
        </w:tc>
      </w:tr>
      <w:tr w14:paraId="7BCE0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DE7D3">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5"/>
                <w:sz w:val="21"/>
                <w:szCs w:val="21"/>
                <w:lang w:val="en-US" w:eastAsia="zh-CN" w:bidi="ar"/>
              </w:rPr>
              <w:t>最大攻丝直径</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70560">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r>
              <w:rPr>
                <w:rFonts w:hint="eastAsia" w:ascii="Times New Roman" w:hAnsi="Times New Roman" w:eastAsia="宋体" w:cs="Times New Roman"/>
                <w:i w:val="0"/>
                <w:iCs w:val="0"/>
                <w:color w:val="000000"/>
                <w:kern w:val="0"/>
                <w:sz w:val="21"/>
                <w:szCs w:val="21"/>
                <w:u w:val="none"/>
                <w:lang w:val="en-US" w:eastAsia="zh-CN" w:bidi="ar"/>
              </w:rPr>
              <w:t>6~</w:t>
            </w:r>
            <w:r>
              <w:rPr>
                <w:rFonts w:hint="default" w:ascii="Times New Roman" w:hAnsi="Times New Roman" w:eastAsia="宋体" w:cs="Times New Roman"/>
                <w:i w:val="0"/>
                <w:iCs w:val="0"/>
                <w:color w:val="000000"/>
                <w:kern w:val="0"/>
                <w:sz w:val="21"/>
                <w:szCs w:val="21"/>
                <w:u w:val="none"/>
                <w:lang w:val="en-US" w:eastAsia="zh-CN" w:bidi="ar"/>
              </w:rPr>
              <w:t>M</w:t>
            </w:r>
            <w:r>
              <w:rPr>
                <w:rFonts w:hint="eastAsia" w:ascii="Times New Roman" w:hAnsi="Times New Roman" w:eastAsia="宋体" w:cs="Times New Roman"/>
                <w:i w:val="0"/>
                <w:iCs w:val="0"/>
                <w:color w:val="000000"/>
                <w:kern w:val="0"/>
                <w:sz w:val="21"/>
                <w:szCs w:val="21"/>
                <w:u w:val="none"/>
                <w:lang w:val="en-US" w:eastAsia="zh-CN" w:bidi="ar"/>
              </w:rPr>
              <w:t>42</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3DD41">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(mm)</w:t>
            </w:r>
          </w:p>
        </w:tc>
      </w:tr>
      <w:tr w14:paraId="0E15D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8990E">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电压等级</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CFBF">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220</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046A4">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  (V</w:t>
            </w:r>
            <w:r>
              <w:rPr>
                <w:rFonts w:hint="eastAsia" w:ascii="Times New Roman" w:hAnsi="Times New Roman" w:eastAsia="宋体" w:cs="Times New Roman"/>
                <w:i w:val="0"/>
                <w:iCs w:val="0"/>
                <w:color w:val="000000"/>
                <w:kern w:val="0"/>
                <w:sz w:val="21"/>
                <w:szCs w:val="21"/>
                <w:u w:val="none"/>
                <w:lang w:val="en-US" w:eastAsia="zh-CN" w:bidi="ar"/>
              </w:rPr>
              <w:t>）</w:t>
            </w:r>
          </w:p>
        </w:tc>
      </w:tr>
      <w:tr w14:paraId="3A231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F995C">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转出功率</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2646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2300</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0905">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  (W)</w:t>
            </w:r>
          </w:p>
        </w:tc>
      </w:tr>
      <w:tr w14:paraId="13838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4467">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空转速度</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2796E">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45-105</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9AC9F">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(pm)</w:t>
            </w:r>
          </w:p>
        </w:tc>
      </w:tr>
      <w:tr w14:paraId="146C9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0C6C1">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最大吸力</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B4C1">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&gt;</w:t>
            </w:r>
            <w:r>
              <w:rPr>
                <w:rFonts w:hint="eastAsia" w:ascii="Times New Roman" w:hAnsi="Times New Roman" w:eastAsia="宋体" w:cs="Times New Roman"/>
                <w:i w:val="0"/>
                <w:iCs w:val="0"/>
                <w:color w:val="000000"/>
                <w:kern w:val="0"/>
                <w:sz w:val="21"/>
                <w:szCs w:val="21"/>
                <w:u w:val="none"/>
                <w:lang w:val="en-US" w:eastAsia="zh-CN" w:bidi="ar"/>
              </w:rPr>
              <w:t>50000</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66635">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w:t>
            </w:r>
          </w:p>
        </w:tc>
      </w:tr>
      <w:tr w14:paraId="47410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8B35A">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切削深度</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ACD24">
            <w:pPr>
              <w:keepNext w:val="0"/>
              <w:keepLines w:val="0"/>
              <w:widowControl/>
              <w:suppressLineNumbers w:val="0"/>
              <w:jc w:val="center"/>
              <w:textAlignment w:val="center"/>
              <w:rPr>
                <w:rFonts w:hint="default" w:ascii="Times New Roman" w:hAnsi="Times New Roman" w:cs="Times New Roman"/>
                <w:i w:val="0"/>
                <w:iCs w:val="0"/>
                <w:color w:val="FF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 xml:space="preserve">130 </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32A0A">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(mm)</w:t>
            </w:r>
          </w:p>
        </w:tc>
      </w:tr>
      <w:tr w14:paraId="74D5A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D7FB">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工作行程</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FA922">
            <w:pPr>
              <w:keepNext w:val="0"/>
              <w:keepLines w:val="0"/>
              <w:widowControl/>
              <w:suppressLineNumbers w:val="0"/>
              <w:jc w:val="center"/>
              <w:textAlignment w:val="center"/>
              <w:rPr>
                <w:rFonts w:hint="default" w:ascii="Times New Roman" w:hAnsi="Times New Roman" w:cs="Times New Roman"/>
                <w:i w:val="0"/>
                <w:iCs w:val="0"/>
                <w:color w:val="FF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&gt;</w:t>
            </w:r>
            <w:r>
              <w:rPr>
                <w:rFonts w:hint="eastAsia" w:ascii="Times New Roman" w:hAnsi="Times New Roman" w:eastAsia="宋体" w:cs="Times New Roman"/>
                <w:i w:val="0"/>
                <w:iCs w:val="0"/>
                <w:color w:val="000000"/>
                <w:kern w:val="0"/>
                <w:sz w:val="21"/>
                <w:szCs w:val="21"/>
                <w:u w:val="none"/>
                <w:lang w:val="en-US" w:eastAsia="zh-CN" w:bidi="ar"/>
              </w:rPr>
              <w:t>300</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A0FB">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(mm)</w:t>
            </w:r>
          </w:p>
        </w:tc>
      </w:tr>
      <w:tr w14:paraId="48BF2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844B">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5"/>
                <w:sz w:val="21"/>
                <w:szCs w:val="21"/>
                <w:lang w:val="en-US" w:eastAsia="zh-CN" w:bidi="ar"/>
              </w:rPr>
              <w:t>线缆长度</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7CA9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&gt;2.5</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DAF3">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w:t>
            </w:r>
          </w:p>
        </w:tc>
      </w:tr>
      <w:tr w14:paraId="7CCAC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656E2">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Style w:val="44"/>
                <w:sz w:val="21"/>
                <w:szCs w:val="21"/>
                <w:lang w:val="en-US" w:eastAsia="zh-CN" w:bidi="ar"/>
              </w:rPr>
              <w:t>净重</w:t>
            </w:r>
          </w:p>
        </w:tc>
        <w:tc>
          <w:tcPr>
            <w:tcW w:w="4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6CF67">
            <w:pPr>
              <w:keepNext w:val="0"/>
              <w:keepLines w:val="0"/>
              <w:widowControl/>
              <w:suppressLineNumbers w:val="0"/>
              <w:jc w:val="center"/>
              <w:textAlignment w:val="center"/>
              <w:rPr>
                <w:rFonts w:hint="default" w:ascii="Times New Roman" w:hAnsi="Times New Roman" w:cs="Times New Roman"/>
                <w:i w:val="0"/>
                <w:iCs w:val="0"/>
                <w:color w:val="00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 xml:space="preserve"> 51</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B4739">
            <w:pPr>
              <w:keepNext w:val="0"/>
              <w:keepLines w:val="0"/>
              <w:widowControl/>
              <w:suppressLineNumbers w:val="0"/>
              <w:jc w:val="left"/>
              <w:textAlignment w:val="center"/>
              <w:rPr>
                <w:rFonts w:hint="default" w:ascii="Times New Roman" w:hAnsi="Times New Roman"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(Kgs)</w:t>
            </w:r>
          </w:p>
        </w:tc>
      </w:tr>
    </w:tbl>
    <w:p w14:paraId="7B75FB5F">
      <w:pPr>
        <w:widowControl w:val="0"/>
        <w:numPr>
          <w:ilvl w:val="0"/>
          <w:numId w:val="0"/>
        </w:numPr>
        <w:spacing w:line="360" w:lineRule="auto"/>
        <w:jc w:val="both"/>
        <w:rPr>
          <w:rFonts w:hint="default" w:ascii="Times New Roman" w:hAnsi="Times New Roman" w:eastAsia="宋体" w:cs="Times New Roman"/>
          <w:b/>
          <w:bCs/>
          <w:spacing w:val="1"/>
          <w:sz w:val="24"/>
          <w:szCs w:val="24"/>
          <w:lang w:val="en-US" w:eastAsia="zh-CN"/>
        </w:rPr>
      </w:pPr>
    </w:p>
    <w:p w14:paraId="25FCB026">
      <w:pPr>
        <w:widowControl w:val="0"/>
        <w:numPr>
          <w:ilvl w:val="0"/>
          <w:numId w:val="0"/>
        </w:numPr>
        <w:spacing w:line="360" w:lineRule="auto"/>
        <w:jc w:val="both"/>
        <w:rPr>
          <w:rFonts w:hint="default" w:ascii="Times New Roman" w:hAnsi="Times New Roman" w:eastAsia="宋体" w:cs="Times New Roman"/>
          <w:b/>
          <w:bCs/>
          <w:spacing w:val="1"/>
          <w:sz w:val="24"/>
          <w:szCs w:val="24"/>
          <w:lang w:val="en-US" w:eastAsia="zh-CN"/>
        </w:rPr>
      </w:pPr>
    </w:p>
    <w:p w14:paraId="3AAEFBBE">
      <w:pPr>
        <w:widowControl w:val="0"/>
        <w:numPr>
          <w:ilvl w:val="0"/>
          <w:numId w:val="0"/>
        </w:numPr>
        <w:spacing w:line="360" w:lineRule="auto"/>
        <w:jc w:val="both"/>
        <w:rPr>
          <w:rFonts w:hint="default" w:ascii="Times New Roman" w:hAnsi="Times New Roman" w:eastAsia="宋体" w:cs="Times New Roman"/>
          <w:b/>
          <w:bCs/>
          <w:spacing w:val="1"/>
          <w:sz w:val="24"/>
          <w:szCs w:val="24"/>
          <w:lang w:val="en-US" w:eastAsia="zh-CN"/>
        </w:rPr>
      </w:pPr>
    </w:p>
    <w:p w14:paraId="686BEB35">
      <w:pPr>
        <w:widowControl w:val="0"/>
        <w:numPr>
          <w:ilvl w:val="0"/>
          <w:numId w:val="0"/>
        </w:numPr>
        <w:spacing w:line="360" w:lineRule="auto"/>
        <w:jc w:val="both"/>
        <w:rPr>
          <w:rFonts w:hint="default" w:ascii="Times New Roman" w:hAnsi="Times New Roman" w:eastAsia="宋体" w:cs="Times New Roman"/>
          <w:b/>
          <w:bCs/>
          <w:spacing w:val="1"/>
          <w:sz w:val="24"/>
          <w:szCs w:val="24"/>
          <w:lang w:val="en-US" w:eastAsia="zh-CN"/>
        </w:rPr>
      </w:pPr>
    </w:p>
    <w:p w14:paraId="79D97AF5">
      <w:pPr>
        <w:widowControl w:val="0"/>
        <w:numPr>
          <w:ilvl w:val="0"/>
          <w:numId w:val="0"/>
        </w:numPr>
        <w:spacing w:line="360" w:lineRule="auto"/>
        <w:jc w:val="both"/>
        <w:rPr>
          <w:rFonts w:hint="default" w:ascii="Times New Roman" w:hAnsi="Times New Roman" w:eastAsia="宋体" w:cs="Times New Roman"/>
          <w:b/>
          <w:bCs/>
          <w:spacing w:val="1"/>
          <w:sz w:val="24"/>
          <w:szCs w:val="24"/>
          <w:lang w:val="en-US" w:eastAsia="zh-CN"/>
        </w:rPr>
      </w:pPr>
    </w:p>
    <w:p w14:paraId="3E0D0A4D">
      <w:pPr>
        <w:pStyle w:val="9"/>
        <w:numPr>
          <w:ilvl w:val="0"/>
          <w:numId w:val="3"/>
        </w:numPr>
        <w:spacing w:before="239" w:line="360" w:lineRule="auto"/>
        <w:outlineLvl w:val="9"/>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主要技术要求</w:t>
      </w:r>
    </w:p>
    <w:p w14:paraId="6E89AE8C">
      <w:pPr>
        <w:keepNext w:val="0"/>
        <w:keepLines w:val="0"/>
        <w:widowControl/>
        <w:numPr>
          <w:ilvl w:val="0"/>
          <w:numId w:val="4"/>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采用电磁吸附原理，确保设备在钢铁工件表面稳固固定。</w:t>
      </w:r>
    </w:p>
    <w:p w14:paraId="0AF7E1DA">
      <w:pPr>
        <w:keepNext w:val="0"/>
        <w:keepLines w:val="0"/>
        <w:widowControl/>
        <w:numPr>
          <w:ilvl w:val="0"/>
          <w:numId w:val="4"/>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 电机与传动系统匹配</w:t>
      </w:r>
      <w:r>
        <w:rPr>
          <w:rFonts w:hint="eastAsia" w:ascii="Times New Roman" w:hAnsi="Times New Roman" w:eastAsia="宋体" w:cs="Times New Roman"/>
          <w:bCs/>
          <w:snapToGrid/>
          <w:kern w:val="2"/>
          <w:sz w:val="24"/>
          <w:szCs w:val="24"/>
          <w:lang w:val="en-US" w:eastAsia="zh-CN"/>
        </w:rPr>
        <w:t>要</w:t>
      </w:r>
      <w:r>
        <w:rPr>
          <w:rFonts w:hint="default" w:ascii="Times New Roman" w:hAnsi="Times New Roman" w:eastAsia="宋体" w:cs="Times New Roman"/>
          <w:bCs/>
          <w:snapToGrid/>
          <w:kern w:val="2"/>
          <w:sz w:val="24"/>
          <w:szCs w:val="24"/>
          <w:lang w:val="en-US" w:eastAsia="zh-CN"/>
        </w:rPr>
        <w:t>合理，扭矩强劲，可高效完成钻孔及螺纹加工等作业。</w:t>
      </w:r>
    </w:p>
    <w:p w14:paraId="22CA8F53">
      <w:pPr>
        <w:keepNext w:val="0"/>
        <w:keepLines w:val="0"/>
        <w:widowControl/>
        <w:numPr>
          <w:ilvl w:val="0"/>
          <w:numId w:val="4"/>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 配备钻头快速更换装置，操作便捷，提高作业效率。</w:t>
      </w:r>
    </w:p>
    <w:p w14:paraId="61861D79">
      <w:pPr>
        <w:keepNext w:val="0"/>
        <w:keepLines w:val="0"/>
        <w:widowControl/>
        <w:numPr>
          <w:ilvl w:val="0"/>
          <w:numId w:val="4"/>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 </w:t>
      </w:r>
      <w:r>
        <w:rPr>
          <w:rFonts w:hint="eastAsia" w:ascii="Times New Roman" w:hAnsi="Times New Roman" w:eastAsia="宋体" w:cs="Times New Roman"/>
          <w:bCs/>
          <w:snapToGrid/>
          <w:kern w:val="2"/>
          <w:sz w:val="24"/>
          <w:szCs w:val="24"/>
          <w:lang w:val="en-US" w:eastAsia="zh-CN"/>
        </w:rPr>
        <w:t>需</w:t>
      </w:r>
      <w:r>
        <w:rPr>
          <w:rFonts w:hint="default" w:ascii="Times New Roman" w:hAnsi="Times New Roman" w:eastAsia="宋体" w:cs="Times New Roman"/>
          <w:bCs/>
          <w:snapToGrid/>
          <w:kern w:val="2"/>
          <w:sz w:val="24"/>
          <w:szCs w:val="24"/>
          <w:lang w:val="en-US" w:eastAsia="zh-CN"/>
        </w:rPr>
        <w:t>设有电子超载保护功能，保障设备及操作人员安全。</w:t>
      </w:r>
    </w:p>
    <w:p w14:paraId="1FD9468A">
      <w:pPr>
        <w:keepNext w:val="0"/>
        <w:keepLines w:val="0"/>
        <w:widowControl/>
        <w:numPr>
          <w:ilvl w:val="0"/>
          <w:numId w:val="4"/>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eastAsia" w:ascii="Times New Roman" w:hAnsi="Times New Roman" w:eastAsia="宋体" w:cs="Times New Roman"/>
          <w:bCs/>
          <w:snapToGrid/>
          <w:kern w:val="2"/>
          <w:sz w:val="24"/>
          <w:szCs w:val="24"/>
          <w:lang w:val="en-US" w:eastAsia="zh-CN"/>
        </w:rPr>
        <w:t>设备需</w:t>
      </w:r>
      <w:r>
        <w:rPr>
          <w:rFonts w:hint="default" w:ascii="Times New Roman" w:hAnsi="Times New Roman" w:eastAsia="宋体" w:cs="Times New Roman"/>
          <w:bCs/>
          <w:snapToGrid/>
          <w:kern w:val="2"/>
          <w:sz w:val="24"/>
          <w:szCs w:val="24"/>
          <w:lang w:val="en-US" w:eastAsia="zh-CN"/>
        </w:rPr>
        <w:t>结构紧凑，便携性强，适用于复杂环境场景。</w:t>
      </w:r>
    </w:p>
    <w:p w14:paraId="2FFBEC45">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p>
    <w:p w14:paraId="4B3D15E4">
      <w:pPr>
        <w:widowControl w:val="0"/>
        <w:kinsoku/>
        <w:autoSpaceDE/>
        <w:autoSpaceDN/>
        <w:adjustRightInd/>
        <w:snapToGrid/>
        <w:spacing w:line="360" w:lineRule="auto"/>
        <w:jc w:val="both"/>
        <w:textAlignment w:val="auto"/>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val="0"/>
          <w:snapToGrid/>
          <w:color w:val="auto"/>
          <w:kern w:val="2"/>
          <w:sz w:val="24"/>
          <w:szCs w:val="24"/>
          <w:highlight w:val="none"/>
          <w:lang w:val="en-US" w:eastAsia="zh-CN"/>
        </w:rPr>
        <w:t>七、</w:t>
      </w: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p>
    <w:p w14:paraId="5A827BF8">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符合</w:t>
      </w:r>
      <w:r>
        <w:rPr>
          <w:rFonts w:hint="eastAsia" w:ascii="Times New Roman" w:hAnsi="Times New Roman" w:eastAsia="宋体" w:cs="Times New Roman"/>
          <w:bCs/>
          <w:snapToGrid/>
          <w:kern w:val="2"/>
          <w:sz w:val="24"/>
          <w:szCs w:val="24"/>
          <w:lang w:val="en-US" w:eastAsia="zh-CN"/>
        </w:rPr>
        <w:t>J</w:t>
      </w:r>
      <w:r>
        <w:rPr>
          <w:rFonts w:hint="default" w:ascii="Times New Roman" w:hAnsi="Times New Roman" w:eastAsia="宋体" w:cs="Times New Roman"/>
          <w:bCs/>
          <w:snapToGrid/>
          <w:kern w:val="2"/>
          <w:sz w:val="24"/>
          <w:szCs w:val="24"/>
          <w:lang w:val="en-US" w:eastAsia="zh-CN"/>
        </w:rPr>
        <w:t>B</w:t>
      </w:r>
      <w:r>
        <w:rPr>
          <w:rFonts w:hint="eastAsia" w:ascii="Times New Roman" w:hAnsi="Times New Roman" w:eastAsia="宋体" w:cs="Times New Roman"/>
          <w:bCs/>
          <w:snapToGrid/>
          <w:kern w:val="2"/>
          <w:sz w:val="24"/>
          <w:szCs w:val="24"/>
          <w:lang w:val="en-US" w:eastAsia="zh-CN"/>
        </w:rPr>
        <w:t>/T9609-2013磁座钻标准</w:t>
      </w:r>
      <w:r>
        <w:rPr>
          <w:rFonts w:hint="default" w:ascii="Times New Roman" w:hAnsi="Times New Roman" w:eastAsia="宋体" w:cs="Times New Roman"/>
          <w:bCs/>
          <w:snapToGrid/>
          <w:kern w:val="2"/>
          <w:sz w:val="24"/>
          <w:szCs w:val="24"/>
          <w:lang w:val="en-US" w:eastAsia="zh-CN"/>
        </w:rPr>
        <w:t>通用技术条件。</w:t>
      </w:r>
    </w:p>
    <w:p w14:paraId="07ABFC5B">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14:paraId="642DE698">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14:paraId="55EFA0B7">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14:paraId="10364216">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13A42D4F">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4、投标方按规定要求提供产品合格证，产品说明书和安装操作、维护培训手册。</w:t>
      </w:r>
    </w:p>
    <w:p w14:paraId="03311FBB">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14:paraId="6245772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14:paraId="24766BB4">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432112BA">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15658A26">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bookmarkEnd w:id="1"/>
    </w:p>
    <w:sectPr>
      <w:headerReference r:id="rId3" w:type="default"/>
      <w:footerReference r:id="rId4" w:type="default"/>
      <w:pgSz w:w="11906" w:h="16838"/>
      <w:pgMar w:top="1440" w:right="1286" w:bottom="1440" w:left="11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BDA76307-AB94-4EFC-B75B-13015E463DBC}"/>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6EB05809-55E5-40AC-884C-7A27DC876057}"/>
  </w:font>
  <w:font w:name="新宋体">
    <w:panose1 w:val="02010609030101010101"/>
    <w:charset w:val="86"/>
    <w:family w:val="modern"/>
    <w:pitch w:val="default"/>
    <w:sig w:usb0="00000283" w:usb1="288F0000" w:usb2="00000006" w:usb3="00000000" w:csb0="00040001" w:csb1="00000000"/>
    <w:embedRegular r:id="rId3" w:fontKey="{01C369F8-585F-44B0-A14D-B6B772F9995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A8AF6">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1E39EF">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541E39EF">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C9A1C">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AE5B9260"/>
    <w:multiLevelType w:val="singleLevel"/>
    <w:tmpl w:val="AE5B9260"/>
    <w:lvl w:ilvl="0" w:tentative="0">
      <w:start w:val="6"/>
      <w:numFmt w:val="chineseCounting"/>
      <w:suff w:val="nothing"/>
      <w:lvlText w:val="%1、"/>
      <w:lvlJc w:val="left"/>
      <w:rPr>
        <w:rFonts w:hint="eastAsia"/>
      </w:rPr>
    </w:lvl>
  </w:abstractNum>
  <w:abstractNum w:abstractNumId="2">
    <w:nsid w:val="CF6EE53C"/>
    <w:multiLevelType w:val="singleLevel"/>
    <w:tmpl w:val="CF6EE53C"/>
    <w:lvl w:ilvl="0" w:tentative="0">
      <w:start w:val="5"/>
      <w:numFmt w:val="decimal"/>
      <w:pStyle w:val="2"/>
      <w:suff w:val="nothing"/>
      <w:lvlText w:val="%1、"/>
      <w:lvlJc w:val="left"/>
      <w:pPr>
        <w:ind w:left="-60"/>
      </w:pPr>
    </w:lvl>
  </w:abstractNum>
  <w:abstractNum w:abstractNumId="3">
    <w:nsid w:val="F9FB57E7"/>
    <w:multiLevelType w:val="singleLevel"/>
    <w:tmpl w:val="F9FB57E7"/>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B752F"/>
    <w:rsid w:val="0032110C"/>
    <w:rsid w:val="00335D62"/>
    <w:rsid w:val="003A788C"/>
    <w:rsid w:val="003B13F7"/>
    <w:rsid w:val="00532404"/>
    <w:rsid w:val="00536497"/>
    <w:rsid w:val="00731A5D"/>
    <w:rsid w:val="0079465D"/>
    <w:rsid w:val="008027E0"/>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1022F1A"/>
    <w:rsid w:val="016D6001"/>
    <w:rsid w:val="017C0188"/>
    <w:rsid w:val="018F1E03"/>
    <w:rsid w:val="01AD5531"/>
    <w:rsid w:val="02254938"/>
    <w:rsid w:val="0255557E"/>
    <w:rsid w:val="02854A2E"/>
    <w:rsid w:val="02A76009"/>
    <w:rsid w:val="02B536C9"/>
    <w:rsid w:val="02B81FC4"/>
    <w:rsid w:val="03C20E66"/>
    <w:rsid w:val="03F01582"/>
    <w:rsid w:val="0404776D"/>
    <w:rsid w:val="042B49B2"/>
    <w:rsid w:val="045C16AA"/>
    <w:rsid w:val="04DE20C9"/>
    <w:rsid w:val="050F0A70"/>
    <w:rsid w:val="058C4BED"/>
    <w:rsid w:val="05D379E5"/>
    <w:rsid w:val="063E27C3"/>
    <w:rsid w:val="07544B9F"/>
    <w:rsid w:val="07572714"/>
    <w:rsid w:val="075C32A7"/>
    <w:rsid w:val="07E770DB"/>
    <w:rsid w:val="07FB307F"/>
    <w:rsid w:val="083C7334"/>
    <w:rsid w:val="08C045E4"/>
    <w:rsid w:val="08C07DF4"/>
    <w:rsid w:val="09044F93"/>
    <w:rsid w:val="092263E9"/>
    <w:rsid w:val="0A3B1F06"/>
    <w:rsid w:val="0AD025A1"/>
    <w:rsid w:val="0AD02615"/>
    <w:rsid w:val="0B1034B5"/>
    <w:rsid w:val="0B277E9A"/>
    <w:rsid w:val="0CB67574"/>
    <w:rsid w:val="0D246BD4"/>
    <w:rsid w:val="0D7B4906"/>
    <w:rsid w:val="0D850BA9"/>
    <w:rsid w:val="0DE57A47"/>
    <w:rsid w:val="0E8B7C5C"/>
    <w:rsid w:val="0EBD6E1D"/>
    <w:rsid w:val="0EEB3719"/>
    <w:rsid w:val="0F583EB8"/>
    <w:rsid w:val="0F702353"/>
    <w:rsid w:val="0FA933C0"/>
    <w:rsid w:val="0FB8534D"/>
    <w:rsid w:val="10B237DF"/>
    <w:rsid w:val="10FD58ED"/>
    <w:rsid w:val="11083F5E"/>
    <w:rsid w:val="111F0781"/>
    <w:rsid w:val="112D67B9"/>
    <w:rsid w:val="11411E32"/>
    <w:rsid w:val="1189098B"/>
    <w:rsid w:val="11E340BB"/>
    <w:rsid w:val="11EF7104"/>
    <w:rsid w:val="122F56CB"/>
    <w:rsid w:val="127A7296"/>
    <w:rsid w:val="12E57C3A"/>
    <w:rsid w:val="13135720"/>
    <w:rsid w:val="13792F84"/>
    <w:rsid w:val="138F1275"/>
    <w:rsid w:val="13972DED"/>
    <w:rsid w:val="13F37300"/>
    <w:rsid w:val="140726E1"/>
    <w:rsid w:val="144B32B7"/>
    <w:rsid w:val="14910BD9"/>
    <w:rsid w:val="14D150B4"/>
    <w:rsid w:val="156009C5"/>
    <w:rsid w:val="15796561"/>
    <w:rsid w:val="15CE2BC9"/>
    <w:rsid w:val="16E61F80"/>
    <w:rsid w:val="1711427C"/>
    <w:rsid w:val="17B60450"/>
    <w:rsid w:val="182324ED"/>
    <w:rsid w:val="188C2BEF"/>
    <w:rsid w:val="18F733EE"/>
    <w:rsid w:val="19292616"/>
    <w:rsid w:val="19292656"/>
    <w:rsid w:val="19311FA1"/>
    <w:rsid w:val="1A383CBF"/>
    <w:rsid w:val="1A8962C8"/>
    <w:rsid w:val="1ABC108F"/>
    <w:rsid w:val="1AD47EA6"/>
    <w:rsid w:val="1B234675"/>
    <w:rsid w:val="1B5A4D47"/>
    <w:rsid w:val="1B737D37"/>
    <w:rsid w:val="1C1C5921"/>
    <w:rsid w:val="1CDB62BA"/>
    <w:rsid w:val="1D506197"/>
    <w:rsid w:val="1D573539"/>
    <w:rsid w:val="1D8B128E"/>
    <w:rsid w:val="1E431BD1"/>
    <w:rsid w:val="1EE10F71"/>
    <w:rsid w:val="1EF024C0"/>
    <w:rsid w:val="1EFE5F13"/>
    <w:rsid w:val="1F617C09"/>
    <w:rsid w:val="20000DDB"/>
    <w:rsid w:val="200127AB"/>
    <w:rsid w:val="20A70EA1"/>
    <w:rsid w:val="20AC32C6"/>
    <w:rsid w:val="211751C3"/>
    <w:rsid w:val="215D42D4"/>
    <w:rsid w:val="216F0924"/>
    <w:rsid w:val="2196288D"/>
    <w:rsid w:val="21C53B6C"/>
    <w:rsid w:val="225274B1"/>
    <w:rsid w:val="228A40A3"/>
    <w:rsid w:val="235C3D19"/>
    <w:rsid w:val="23FD0378"/>
    <w:rsid w:val="242D73F4"/>
    <w:rsid w:val="242F2ACF"/>
    <w:rsid w:val="25650639"/>
    <w:rsid w:val="27467FB7"/>
    <w:rsid w:val="279D1605"/>
    <w:rsid w:val="27C44DE4"/>
    <w:rsid w:val="292D094E"/>
    <w:rsid w:val="29A34BA4"/>
    <w:rsid w:val="2A047719"/>
    <w:rsid w:val="2A35758E"/>
    <w:rsid w:val="2AD849B2"/>
    <w:rsid w:val="2B6E5792"/>
    <w:rsid w:val="2CC936FA"/>
    <w:rsid w:val="2CCC3BB8"/>
    <w:rsid w:val="2D0A14EA"/>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47730B"/>
    <w:rsid w:val="36781B34"/>
    <w:rsid w:val="36802FAC"/>
    <w:rsid w:val="368816D2"/>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2EF6B5D"/>
    <w:rsid w:val="453A133E"/>
    <w:rsid w:val="45A73653"/>
    <w:rsid w:val="46C31195"/>
    <w:rsid w:val="46FA3F26"/>
    <w:rsid w:val="477673C9"/>
    <w:rsid w:val="47E96E38"/>
    <w:rsid w:val="48354C45"/>
    <w:rsid w:val="489C2E10"/>
    <w:rsid w:val="48FA76C3"/>
    <w:rsid w:val="49046EB7"/>
    <w:rsid w:val="4957736F"/>
    <w:rsid w:val="4A221FC8"/>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B0A4B07"/>
    <w:rsid w:val="5B693A9C"/>
    <w:rsid w:val="5BAA3E77"/>
    <w:rsid w:val="5CB4392A"/>
    <w:rsid w:val="5CC2666E"/>
    <w:rsid w:val="5D005923"/>
    <w:rsid w:val="5D094A6B"/>
    <w:rsid w:val="5D6367A4"/>
    <w:rsid w:val="5DFE5C52"/>
    <w:rsid w:val="5E127950"/>
    <w:rsid w:val="5EAE0AC1"/>
    <w:rsid w:val="5FC17C40"/>
    <w:rsid w:val="60B70E3B"/>
    <w:rsid w:val="60F641C9"/>
    <w:rsid w:val="61AB0363"/>
    <w:rsid w:val="62117828"/>
    <w:rsid w:val="62130F40"/>
    <w:rsid w:val="62AB3459"/>
    <w:rsid w:val="62B21E5E"/>
    <w:rsid w:val="63302D52"/>
    <w:rsid w:val="633B64B8"/>
    <w:rsid w:val="63C67A79"/>
    <w:rsid w:val="643C1B3F"/>
    <w:rsid w:val="64B521DC"/>
    <w:rsid w:val="64D911C7"/>
    <w:rsid w:val="651463E8"/>
    <w:rsid w:val="65BD2897"/>
    <w:rsid w:val="660514B3"/>
    <w:rsid w:val="663D307D"/>
    <w:rsid w:val="6644695E"/>
    <w:rsid w:val="67142D4F"/>
    <w:rsid w:val="678B63D5"/>
    <w:rsid w:val="67C33281"/>
    <w:rsid w:val="680447AD"/>
    <w:rsid w:val="68276039"/>
    <w:rsid w:val="683B77BB"/>
    <w:rsid w:val="692F601B"/>
    <w:rsid w:val="6A915DE0"/>
    <w:rsid w:val="6AA24F93"/>
    <w:rsid w:val="6AA82B29"/>
    <w:rsid w:val="6ABA56BF"/>
    <w:rsid w:val="6B173E84"/>
    <w:rsid w:val="6B75380D"/>
    <w:rsid w:val="6BA322FC"/>
    <w:rsid w:val="6BDF334A"/>
    <w:rsid w:val="6C0B6B3A"/>
    <w:rsid w:val="6CE1314C"/>
    <w:rsid w:val="6CFB4134"/>
    <w:rsid w:val="6D942F1B"/>
    <w:rsid w:val="6E010AC0"/>
    <w:rsid w:val="6E83055A"/>
    <w:rsid w:val="6EA168B2"/>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5245498"/>
    <w:rsid w:val="7542180B"/>
    <w:rsid w:val="75B84B86"/>
    <w:rsid w:val="75F72090"/>
    <w:rsid w:val="7661307E"/>
    <w:rsid w:val="76B628E0"/>
    <w:rsid w:val="77136AFA"/>
    <w:rsid w:val="78490D17"/>
    <w:rsid w:val="7858118F"/>
    <w:rsid w:val="79040CFD"/>
    <w:rsid w:val="7A212F9C"/>
    <w:rsid w:val="7A922BEB"/>
    <w:rsid w:val="7AA00365"/>
    <w:rsid w:val="7AB03A9F"/>
    <w:rsid w:val="7B0A0E41"/>
    <w:rsid w:val="7B543010"/>
    <w:rsid w:val="7BE759AA"/>
    <w:rsid w:val="7C4834E7"/>
    <w:rsid w:val="7CA86256"/>
    <w:rsid w:val="7DAD7BBE"/>
    <w:rsid w:val="7DB618B0"/>
    <w:rsid w:val="7F511615"/>
    <w:rsid w:val="7F894FB6"/>
    <w:rsid w:val="7F913D3B"/>
    <w:rsid w:val="7F965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 w:type="character" w:customStyle="1" w:styleId="44">
    <w:name w:val="font51"/>
    <w:basedOn w:val="28"/>
    <w:qFormat/>
    <w:uiPriority w:val="0"/>
    <w:rPr>
      <w:rFonts w:ascii="宋体" w:hAnsi="宋体" w:eastAsia="宋体" w:cs="宋体"/>
      <w:color w:val="000000"/>
      <w:sz w:val="10"/>
      <w:szCs w:val="10"/>
      <w:u w:val="none"/>
    </w:rPr>
  </w:style>
  <w:style w:type="character" w:customStyle="1" w:styleId="45">
    <w:name w:val="font61"/>
    <w:basedOn w:val="28"/>
    <w:qFormat/>
    <w:uiPriority w:val="0"/>
    <w:rPr>
      <w:rFonts w:ascii="宋体" w:hAnsi="宋体" w:eastAsia="宋体" w:cs="宋体"/>
      <w:color w:val="000000"/>
      <w:sz w:val="10"/>
      <w:szCs w:val="10"/>
      <w:u w:val="none"/>
    </w:rPr>
  </w:style>
  <w:style w:type="character" w:customStyle="1" w:styleId="46">
    <w:name w:val="font71"/>
    <w:basedOn w:val="28"/>
    <w:qFormat/>
    <w:uiPriority w:val="0"/>
    <w:rPr>
      <w:rFonts w:ascii="Arial" w:hAnsi="Arial" w:cs="Arial"/>
      <w:color w:val="000000"/>
      <w:sz w:val="10"/>
      <w:szCs w:val="10"/>
      <w:u w:val="none"/>
    </w:rPr>
  </w:style>
  <w:style w:type="character" w:customStyle="1" w:styleId="47">
    <w:name w:val="font31"/>
    <w:basedOn w:val="28"/>
    <w:qFormat/>
    <w:uiPriority w:val="0"/>
    <w:rPr>
      <w:rFonts w:hint="default" w:ascii="Times New Roman" w:hAnsi="Times New Roman" w:cs="Times New Roman"/>
      <w:color w:val="000000"/>
      <w:sz w:val="10"/>
      <w:szCs w:val="1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1182</Words>
  <Characters>1279</Characters>
  <Lines>92</Lines>
  <Paragraphs>25</Paragraphs>
  <TotalTime>0</TotalTime>
  <ScaleCrop>false</ScaleCrop>
  <LinksUpToDate>false</LinksUpToDate>
  <CharactersWithSpaces>1303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张立祥</cp:lastModifiedBy>
  <dcterms:modified xsi:type="dcterms:W3CDTF">2025-11-06T11:29:42Z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CB82F264AB3845349FD6022A07CE53C7_13</vt:lpwstr>
  </property>
  <property fmtid="{D5CDD505-2E9C-101B-9397-08002B2CF9AE}" pid="4" name="KSOTemplateDocerSaveRecord">
    <vt:lpwstr>eyJoZGlkIjoiZWNhZjJlMmFlZWNhOTZiNTdkNjhkZTlhODhmZTg3NWYiLCJ1c2VySWQiOiI1OTU4MzczOTAifQ==</vt:lpwstr>
  </property>
</Properties>
</file>