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16" w:type="dxa"/>
        <w:tblInd w:w="-3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9"/>
        <w:gridCol w:w="1156"/>
        <w:gridCol w:w="1568"/>
        <w:gridCol w:w="1260"/>
        <w:gridCol w:w="1295"/>
        <w:gridCol w:w="1924"/>
        <w:gridCol w:w="1924"/>
      </w:tblGrid>
      <w:tr w14:paraId="5D4B1B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</w:trPr>
        <w:tc>
          <w:tcPr>
            <w:tcW w:w="389" w:type="dxa"/>
            <w:textDirection w:val="tbRlV"/>
            <w:vAlign w:val="top"/>
          </w:tcPr>
          <w:p w14:paraId="4356E9E1">
            <w:pPr>
              <w:pStyle w:val="4"/>
              <w:spacing w:before="134" w:line="199" w:lineRule="auto"/>
              <w:ind w:left="61"/>
            </w:pPr>
            <w:bookmarkStart w:id="0" w:name="_GoBack"/>
            <w:bookmarkEnd w:id="0"/>
            <w:r>
              <w:t>序</w:t>
            </w:r>
            <w:r>
              <w:rPr>
                <w:spacing w:val="14"/>
              </w:rPr>
              <w:t xml:space="preserve">  </w:t>
            </w:r>
            <w:r>
              <w:t>号</w:t>
            </w:r>
          </w:p>
        </w:tc>
        <w:tc>
          <w:tcPr>
            <w:tcW w:w="1156" w:type="dxa"/>
            <w:vAlign w:val="top"/>
          </w:tcPr>
          <w:p w14:paraId="6FFEB09A">
            <w:pPr>
              <w:pStyle w:val="4"/>
              <w:spacing w:before="97" w:line="358" w:lineRule="auto"/>
              <w:ind w:left="70" w:right="47" w:hanging="10"/>
            </w:pPr>
            <w:r>
              <w:rPr>
                <w:spacing w:val="-11"/>
              </w:rPr>
              <w:t>通</w:t>
            </w:r>
            <w:r>
              <w:rPr>
                <w:spacing w:val="106"/>
              </w:rPr>
              <w:t xml:space="preserve"> </w:t>
            </w:r>
            <w:r>
              <w:rPr>
                <w:spacing w:val="-11"/>
              </w:rPr>
              <w:t>用</w:t>
            </w:r>
            <w:r>
              <w:t xml:space="preserve"> </w:t>
            </w:r>
            <w:r>
              <w:rPr>
                <w:spacing w:val="6"/>
              </w:rPr>
              <w:t>名称</w:t>
            </w:r>
          </w:p>
        </w:tc>
        <w:tc>
          <w:tcPr>
            <w:tcW w:w="1568" w:type="dxa"/>
            <w:vAlign w:val="top"/>
          </w:tcPr>
          <w:p w14:paraId="7806AEF7">
            <w:pPr>
              <w:pStyle w:val="4"/>
              <w:spacing w:before="97" w:line="358" w:lineRule="auto"/>
              <w:ind w:left="81" w:right="64" w:firstLine="9"/>
            </w:pPr>
            <w:r>
              <w:rPr>
                <w:spacing w:val="8"/>
              </w:rPr>
              <w:t>注册证名</w:t>
            </w:r>
            <w:r>
              <w:t xml:space="preserve"> 称</w:t>
            </w:r>
          </w:p>
        </w:tc>
        <w:tc>
          <w:tcPr>
            <w:tcW w:w="1260" w:type="dxa"/>
            <w:vAlign w:val="top"/>
          </w:tcPr>
          <w:p w14:paraId="168D4891">
            <w:pPr>
              <w:pStyle w:val="4"/>
              <w:spacing w:before="105" w:line="351" w:lineRule="auto"/>
              <w:ind w:left="103" w:right="74" w:hanging="29"/>
            </w:pPr>
            <w:r>
              <w:rPr>
                <w:spacing w:val="-11"/>
              </w:rPr>
              <w:t>规</w:t>
            </w:r>
            <w:r>
              <w:rPr>
                <w:spacing w:val="86"/>
              </w:rPr>
              <w:t xml:space="preserve"> </w:t>
            </w:r>
            <w:r>
              <w:rPr>
                <w:spacing w:val="-11"/>
              </w:rPr>
              <w:t>格</w:t>
            </w:r>
            <w:r>
              <w:t xml:space="preserve"> </w:t>
            </w:r>
            <w:r>
              <w:rPr>
                <w:spacing w:val="7"/>
              </w:rPr>
              <w:t>型号</w:t>
            </w:r>
          </w:p>
        </w:tc>
        <w:tc>
          <w:tcPr>
            <w:tcW w:w="1295" w:type="dxa"/>
            <w:vAlign w:val="top"/>
          </w:tcPr>
          <w:p w14:paraId="78A9AF86">
            <w:pPr>
              <w:pStyle w:val="4"/>
              <w:spacing w:before="106" w:line="220" w:lineRule="auto"/>
              <w:ind w:left="74"/>
            </w:pPr>
            <w:r>
              <w:rPr>
                <w:spacing w:val="4"/>
              </w:rPr>
              <w:t>单位</w:t>
            </w:r>
          </w:p>
        </w:tc>
        <w:tc>
          <w:tcPr>
            <w:tcW w:w="1924" w:type="dxa"/>
            <w:vAlign w:val="top"/>
          </w:tcPr>
          <w:p w14:paraId="23B661EA">
            <w:pPr>
              <w:pStyle w:val="4"/>
              <w:spacing w:before="103" w:line="218" w:lineRule="auto"/>
              <w:ind w:left="85"/>
            </w:pPr>
            <w:r>
              <w:rPr>
                <w:spacing w:val="5"/>
              </w:rPr>
              <w:t>单价</w:t>
            </w:r>
          </w:p>
        </w:tc>
        <w:tc>
          <w:tcPr>
            <w:tcW w:w="1924" w:type="dxa"/>
            <w:vAlign w:val="top"/>
          </w:tcPr>
          <w:p w14:paraId="009B1258">
            <w:pPr>
              <w:pStyle w:val="4"/>
              <w:spacing w:before="103" w:line="218" w:lineRule="auto"/>
              <w:ind w:left="85"/>
              <w:rPr>
                <w:rFonts w:hint="eastAsia" w:eastAsia="宋体"/>
                <w:spacing w:val="5"/>
                <w:lang w:eastAsia="zh-CN"/>
              </w:rPr>
            </w:pPr>
            <w:r>
              <w:rPr>
                <w:rFonts w:hint="eastAsia"/>
                <w:spacing w:val="5"/>
                <w:lang w:eastAsia="zh-CN"/>
              </w:rPr>
              <w:t>年使用量</w:t>
            </w:r>
          </w:p>
        </w:tc>
      </w:tr>
      <w:tr w14:paraId="1C9BC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3" w:hRule="atLeast"/>
        </w:trPr>
        <w:tc>
          <w:tcPr>
            <w:tcW w:w="389" w:type="dxa"/>
            <w:vAlign w:val="top"/>
          </w:tcPr>
          <w:p w14:paraId="7A1CF1C1">
            <w:pPr>
              <w:pStyle w:val="4"/>
              <w:spacing w:before="159" w:line="241" w:lineRule="auto"/>
              <w:ind w:left="174"/>
            </w:pPr>
            <w:r>
              <w:t>1</w:t>
            </w:r>
          </w:p>
        </w:tc>
        <w:tc>
          <w:tcPr>
            <w:tcW w:w="1156" w:type="dxa"/>
            <w:vAlign w:val="top"/>
          </w:tcPr>
          <w:p w14:paraId="76872226">
            <w:pPr>
              <w:pStyle w:val="4"/>
              <w:spacing w:before="105" w:line="221" w:lineRule="auto"/>
              <w:ind w:left="150"/>
            </w:pPr>
            <w:r>
              <w:rPr>
                <w:spacing w:val="7"/>
              </w:rPr>
              <w:t>血酮</w:t>
            </w:r>
          </w:p>
          <w:p w14:paraId="401A76F7">
            <w:pPr>
              <w:pStyle w:val="4"/>
              <w:spacing w:before="170" w:line="221" w:lineRule="auto"/>
              <w:ind w:left="150"/>
            </w:pPr>
            <w:r>
              <w:rPr>
                <w:spacing w:val="6"/>
              </w:rPr>
              <w:t>试纸</w:t>
            </w:r>
          </w:p>
        </w:tc>
        <w:tc>
          <w:tcPr>
            <w:tcW w:w="1568" w:type="dxa"/>
            <w:vAlign w:val="top"/>
          </w:tcPr>
          <w:p w14:paraId="27636AC7">
            <w:pPr>
              <w:pStyle w:val="4"/>
              <w:spacing w:before="114" w:line="342" w:lineRule="auto"/>
              <w:ind w:left="151" w:right="26" w:hanging="130"/>
            </w:pPr>
            <w:r>
              <w:rPr>
                <w:spacing w:val="-3"/>
              </w:rPr>
              <w:t>β</w:t>
            </w:r>
            <w:r>
              <w:rPr>
                <w:spacing w:val="-96"/>
              </w:rPr>
              <w:t xml:space="preserve"> </w:t>
            </w:r>
            <w:r>
              <w:rPr>
                <w:spacing w:val="-3"/>
              </w:rPr>
              <w:t>-羟丁酸</w:t>
            </w:r>
            <w:r>
              <w:t xml:space="preserve"> </w:t>
            </w:r>
            <w:r>
              <w:rPr>
                <w:spacing w:val="-3"/>
              </w:rPr>
              <w:t>试纸(电</w:t>
            </w:r>
            <w:r>
              <w:t xml:space="preserve">  </w:t>
            </w:r>
            <w:r>
              <w:rPr>
                <w:spacing w:val="12"/>
              </w:rPr>
              <w:t>化学法)</w:t>
            </w:r>
          </w:p>
        </w:tc>
        <w:tc>
          <w:tcPr>
            <w:tcW w:w="1260" w:type="dxa"/>
            <w:vAlign w:val="top"/>
          </w:tcPr>
          <w:p w14:paraId="7B1319A5">
            <w:pPr>
              <w:pStyle w:val="4"/>
              <w:spacing w:before="105" w:line="355" w:lineRule="auto"/>
              <w:ind w:left="292" w:right="105" w:hanging="189"/>
            </w:pPr>
            <w:r>
              <w:rPr>
                <w:spacing w:val="1"/>
              </w:rPr>
              <w:t>10片/</w:t>
            </w:r>
            <w:r>
              <w:t xml:space="preserve"> 盒</w:t>
            </w:r>
          </w:p>
        </w:tc>
        <w:tc>
          <w:tcPr>
            <w:tcW w:w="1295" w:type="dxa"/>
            <w:vAlign w:val="top"/>
          </w:tcPr>
          <w:p w14:paraId="52B48119">
            <w:pPr>
              <w:pStyle w:val="4"/>
              <w:spacing w:before="129" w:line="224" w:lineRule="auto"/>
              <w:ind w:left="284"/>
            </w:pPr>
            <w:r>
              <w:t>盒</w:t>
            </w:r>
          </w:p>
        </w:tc>
        <w:tc>
          <w:tcPr>
            <w:tcW w:w="1924" w:type="dxa"/>
            <w:vAlign w:val="top"/>
          </w:tcPr>
          <w:p w14:paraId="4D8FD6F5">
            <w:pPr>
              <w:pStyle w:val="4"/>
              <w:spacing w:before="105" w:line="340" w:lineRule="auto"/>
              <w:ind w:left="235" w:right="102" w:hanging="130"/>
            </w:pPr>
            <w:r>
              <w:rPr>
                <w:spacing w:val="3"/>
              </w:rPr>
              <w:t>160元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/盒</w:t>
            </w:r>
          </w:p>
        </w:tc>
        <w:tc>
          <w:tcPr>
            <w:tcW w:w="1924" w:type="dxa"/>
            <w:vAlign w:val="top"/>
          </w:tcPr>
          <w:p w14:paraId="3C458344">
            <w:pPr>
              <w:pStyle w:val="4"/>
              <w:spacing w:before="105" w:line="340" w:lineRule="auto"/>
              <w:ind w:left="235" w:right="102" w:hanging="130"/>
              <w:rPr>
                <w:rFonts w:hint="eastAsia" w:eastAsia="宋体"/>
                <w:spacing w:val="3"/>
                <w:lang w:val="en-US"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35盒</w:t>
            </w:r>
          </w:p>
        </w:tc>
      </w:tr>
      <w:tr w14:paraId="2BAE9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9516" w:type="dxa"/>
            <w:gridSpan w:val="7"/>
            <w:vAlign w:val="top"/>
          </w:tcPr>
          <w:p w14:paraId="14DD15CD">
            <w:pPr>
              <w:pStyle w:val="4"/>
              <w:spacing w:before="105" w:line="340" w:lineRule="auto"/>
              <w:ind w:left="235" w:right="102" w:hanging="130"/>
              <w:jc w:val="center"/>
              <w:rPr>
                <w:rFonts w:hint="default"/>
                <w:spacing w:val="3"/>
                <w:lang w:val="en-US"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3年预计使用量16800元</w:t>
            </w:r>
          </w:p>
        </w:tc>
      </w:tr>
    </w:tbl>
    <w:p w14:paraId="7731ED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16098"/>
    <w:rsid w:val="19F27BC9"/>
    <w:rsid w:val="560809A1"/>
    <w:rsid w:val="7BD1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69</Characters>
  <Lines>0</Lines>
  <Paragraphs>0</Paragraphs>
  <TotalTime>3</TotalTime>
  <ScaleCrop>false</ScaleCrop>
  <LinksUpToDate>false</LinksUpToDate>
  <CharactersWithSpaces>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2025-11-19T07:20:00Z</dcterms:created>
  <dc:creator>王小茜</dc:creator>
  <cp:lastModifiedBy>WPS_1665390628</cp:lastModifiedBy>
  <dcterms:modified xsi:type="dcterms:W3CDTF">2026-01-04T01:32:20Z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2A483312E9464C77955CD29B83826221_13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