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4"/>
        <w:tblpPr w:leftFromText="180" w:rightFromText="180" w:vertAnchor="text" w:horzAnchor="page" w:tblpXSpec="center" w:tblpY="277"/>
        <w:tblOverlap w:val="never"/>
        <w:tblW w:w="539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6"/>
        <w:gridCol w:w="8247"/>
      </w:tblGrid>
      <w:tr w14:paraId="650FF5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B570963">
            <w:pPr>
              <w:pStyle w:val="2"/>
              <w:spacing w:before="0" w:beforeLines="0" w:after="0" w:afterLines="0" w:line="240" w:lineRule="auto"/>
              <w:ind w:firstLine="0" w:firstLineChars="0"/>
              <w:jc w:val="center"/>
              <w:rPr>
                <w:rFonts w:hint="eastAsia" w:ascii="仿宋" w:hAnsi="仿宋" w:eastAsia="宋体" w:cs="仿宋"/>
                <w:b/>
                <w:color w:val="auto"/>
                <w:sz w:val="21"/>
                <w:szCs w:val="21"/>
              </w:rPr>
            </w:pPr>
            <w:r>
              <w:rPr>
                <w:rFonts w:hint="eastAsia"/>
                <w:color w:val="auto"/>
                <w:sz w:val="30"/>
                <w:szCs w:val="30"/>
              </w:rPr>
              <w:t>服务项目公开</w:t>
            </w:r>
            <w:r>
              <w:rPr>
                <w:color w:val="auto"/>
                <w:sz w:val="30"/>
                <w:szCs w:val="30"/>
              </w:rPr>
              <w:t>询价</w:t>
            </w:r>
            <w:r>
              <w:rPr>
                <w:rFonts w:hint="eastAsia"/>
                <w:color w:val="auto"/>
                <w:sz w:val="30"/>
                <w:szCs w:val="30"/>
              </w:rPr>
              <w:t>函</w:t>
            </w:r>
          </w:p>
        </w:tc>
      </w:tr>
      <w:tr w14:paraId="2AA3A31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5792B3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我单位位于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[合肥市蜀山区蜀鑫路69号]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的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[总部基地大楼]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，现因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  <w:lang w:val="en-US" w:eastAsia="zh-CN"/>
              </w:rPr>
              <w:t>阿里云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u w:val="single"/>
              </w:rPr>
              <w:t xml:space="preserve">平台API服务采购                   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项目采购需要，特邀请贵公司参与报价。我们期待贵公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司能基于以下服务内容与要求，提供详细、合理的报价方案。</w:t>
            </w:r>
          </w:p>
        </w:tc>
      </w:tr>
      <w:tr w14:paraId="3B65D4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62B45676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一、项目概况</w:t>
            </w:r>
          </w:p>
        </w:tc>
      </w:tr>
      <w:tr w14:paraId="10A649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4C848868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1.项目名称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371D287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API服务采购</w:t>
            </w:r>
          </w:p>
        </w:tc>
      </w:tr>
      <w:tr w14:paraId="36AD1B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6541B26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2.项目地址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73A25BE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安徽省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合肥市蜀山区蜀鑫路69号</w:t>
            </w:r>
          </w:p>
        </w:tc>
      </w:tr>
      <w:tr w14:paraId="137BFA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  <w:jc w:val="center"/>
        </w:trPr>
        <w:tc>
          <w:tcPr>
            <w:tcW w:w="836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A0191A4">
            <w:pPr>
              <w:spacing w:line="240" w:lineRule="auto"/>
              <w:ind w:firstLine="0" w:firstLineChars="0"/>
              <w:jc w:val="center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3.采购概要</w:t>
            </w:r>
          </w:p>
        </w:tc>
        <w:tc>
          <w:tcPr>
            <w:tcW w:w="4163" w:type="pct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93D1C25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3.1 采购背景：</w:t>
            </w:r>
          </w:p>
          <w:p w14:paraId="586D699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为满足公司产品的AI能力需求，采购方现面向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大模型服务供应商发起公开询价，以选取综合性价比优、服务能力强的大模型API调用服务商。</w:t>
            </w:r>
          </w:p>
          <w:p w14:paraId="7877CD5E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3.2 采购需求：</w:t>
            </w:r>
          </w:p>
          <w:p w14:paraId="270E8C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阿里云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平台API调用服务，根据产品需求，需要大模型包含长文本理解与生成等功能，同时拥有良好的并发性能、稳定性，较低的错误率。</w:t>
            </w:r>
          </w:p>
          <w:p w14:paraId="742B469D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3.3 服务期限：</w:t>
            </w:r>
          </w:p>
          <w:p w14:paraId="3B40E0C8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合同服务期限为一年（自合同签订并完成账户开通之日起计算），采购方可根据实际使用情况续期。</w:t>
            </w:r>
          </w:p>
          <w:p w14:paraId="42FC3A4A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3.4 入围数量：</w:t>
            </w:r>
          </w:p>
          <w:p w14:paraId="6154F65B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本项目将确定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1家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报价最低供应商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71421F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63B052C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二、资质要求及采购内容</w:t>
            </w:r>
          </w:p>
        </w:tc>
      </w:tr>
      <w:tr w14:paraId="498DB1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8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0C926D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1.资质要求：</w:t>
            </w:r>
          </w:p>
          <w:p w14:paraId="0FE436D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（1）供应商须具有中华人民共和国独立法人资格，且营业执照处于有效期内；</w:t>
            </w:r>
          </w:p>
          <w:p w14:paraId="4119829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eastAsia="仿宋" w:cs="仿宋"/>
                <w:color w:val="0000FF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（2）供应商须为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阿里云平台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或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其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官方授权代理商。代理商投标时须提供有效期内的授权证明文件。</w:t>
            </w:r>
          </w:p>
          <w:p w14:paraId="0AB2DD0E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（3）供应商能够提供售后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 w:bidi="ar"/>
              </w:rPr>
              <w:t>服务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人员，保障采购方在使用过程中遇到的问题得到及时响应与处理。</w:t>
            </w:r>
          </w:p>
          <w:p w14:paraId="0AD7168A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（4）供应商需保证所提供的API服务符合国家相关法律法规及行业规范要求，不存在任何知识产权纠纷，能够保障采购方的合法使用权益。</w:t>
            </w:r>
          </w:p>
          <w:p w14:paraId="7888654D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bidi="ar"/>
              </w:rPr>
              <w:t>以上（3）（4）项要求，供应商须提供书面承诺。</w:t>
            </w:r>
          </w:p>
          <w:p w14:paraId="23A32B84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2.采购内容：</w:t>
            </w:r>
          </w:p>
          <w:p w14:paraId="45C93A33">
            <w:pPr>
              <w:spacing w:line="360" w:lineRule="auto"/>
              <w:ind w:firstLine="420"/>
              <w:textAlignment w:val="top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（1）采购内容</w:t>
            </w:r>
          </w:p>
          <w:p w14:paraId="53CA88CC">
            <w:pPr>
              <w:spacing w:line="360" w:lineRule="auto"/>
              <w:ind w:firstLine="420"/>
              <w:textAlignment w:val="top"/>
              <w:rPr>
                <w:rFonts w:hint="eastAsia" w:ascii="仿宋" w:hAnsi="仿宋" w:eastAsia="仿宋" w:cs="仿宋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本次采购内容为阿里云大模型API调用服务，根据产品需求，需要大模型包含长文本理解与生成等功能，同时拥有良好的并发性能、稳定性，较低的错误率。所提供的模型须为国产大模型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。</w:t>
            </w:r>
          </w:p>
          <w:p w14:paraId="1BEEE4E2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（2）技术要求</w:t>
            </w:r>
          </w:p>
          <w:p w14:paraId="7615052B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①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数据安全：符合国家网络安全法和数据安全法等法律要求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须保障数据传输与存储安全，不得泄露采购方及最终用户的业务数据；服务期间如发生数据安全事件，须立即通知采购方并承担相应责任。</w:t>
            </w:r>
          </w:p>
          <w:p w14:paraId="2F79E15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ascii="仿宋" w:hAnsi="仿宋" w:cs="仿宋"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②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服务可用性：API服务可用率须达到99.99%以上。</w:t>
            </w:r>
          </w:p>
          <w:p w14:paraId="5F35838C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3.成交资格</w:t>
            </w:r>
          </w:p>
          <w:p w14:paraId="7B262542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（1）成交供应商</w:t>
            </w:r>
            <w:r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  <w:t>数量：本项目将确定1家报价最低供应商。</w:t>
            </w:r>
          </w:p>
          <w:p w14:paraId="64204847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2）选取规则：本项目采购内容为阿里云大模型平台账户充值服务。供应商须为采购人提供专用阿里云账号（仅限采购人使用，后期可根据需求提供明细账单），并通过官方或其授权渠道为该账号充入模型调用额度。</w:t>
            </w:r>
          </w:p>
          <w:p w14:paraId="2FFD6951">
            <w:pPr>
              <w:pStyle w:val="12"/>
              <w:spacing w:before="0" w:beforeAutospacing="0" w:after="0" w:afterAutospacing="0" w:line="360" w:lineRule="auto"/>
              <w:ind w:firstLine="420"/>
              <w:jc w:val="both"/>
              <w:rPr>
                <w:rFonts w:hint="default" w:ascii="仿宋" w:hAnsi="仿宋" w:cs="仿宋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（3）供应商一次性报出折扣，折扣最低的供应商确定为成交供应商。</w:t>
            </w:r>
          </w:p>
        </w:tc>
      </w:tr>
      <w:tr w14:paraId="6E8C9F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5BEEADC1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三、报价及付款条件</w:t>
            </w:r>
          </w:p>
        </w:tc>
      </w:tr>
      <w:tr w14:paraId="13ED7B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23DD46C3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为便于我方询比，请贵公司在报价方案中至少包含以下内容：</w:t>
            </w:r>
          </w:p>
          <w:p w14:paraId="7AF07549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1.报价：</w:t>
            </w:r>
          </w:p>
          <w:p w14:paraId="75D0788A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（1）报价方式：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供应商报出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折扣优惠，折扣优惠后的付款价格为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采购人应向供应商支付的含税款项。该金额应包含全部费用（充值本金、服务费、税费等），采购人不再另行支付其他费用。</w:t>
            </w:r>
          </w:p>
          <w:p w14:paraId="6387CFFE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</w:pP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（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val="en-US" w:eastAsia="zh-CN"/>
              </w:rPr>
              <w:t>2</w:t>
            </w:r>
            <w:r>
              <w:rPr>
                <w:rStyle w:val="17"/>
                <w:rFonts w:ascii="仿宋" w:hAnsi="仿宋" w:cs="仿宋"/>
                <w:b w:val="0"/>
                <w:bCs/>
                <w:color w:val="auto"/>
                <w:sz w:val="21"/>
                <w:szCs w:val="21"/>
              </w:rPr>
              <w:t>）报价有效期：自报价发出之日起至少30天内有效。</w:t>
            </w:r>
          </w:p>
          <w:p w14:paraId="6C43325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2.付款条件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：</w:t>
            </w:r>
          </w:p>
          <w:p w14:paraId="4E131FDF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eastAsia="仿宋"/>
                <w:color w:val="auto"/>
                <w:lang w:eastAsia="zh-CN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（1）结算方式：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采购方在平台账户预充值，充值额度使用完后，由采购方根据实际使用量，确定下次充值金额。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eastAsia="zh-CN"/>
              </w:rPr>
              <w:t>供应商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按照</w:t>
            </w: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  <w:lang w:val="en-US" w:eastAsia="zh-CN"/>
              </w:rPr>
              <w:t>折扣后的实际消费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开具增值税专用发票及清单。服务期满后，若账号内充值余额未使用完毕，剩余金额供应商应在一个月内办理退款。</w:t>
            </w:r>
          </w:p>
          <w:p w14:paraId="147EE0C7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Fonts w:ascii="仿宋" w:hAnsi="仿宋" w:cs="仿宋"/>
                <w:color w:val="auto"/>
                <w:sz w:val="21"/>
                <w:szCs w:val="21"/>
              </w:rPr>
              <w:t>（2）发票要求：供应商开具增值税专用发票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  <w:lang w:val="en-US" w:eastAsia="zh-CN"/>
              </w:rPr>
              <w:t>及清单</w:t>
            </w:r>
            <w:r>
              <w:rPr>
                <w:rFonts w:ascii="仿宋" w:hAnsi="仿宋" w:cs="仿宋"/>
                <w:color w:val="auto"/>
                <w:sz w:val="21"/>
                <w:szCs w:val="21"/>
              </w:rPr>
              <w:t>。</w:t>
            </w:r>
          </w:p>
          <w:p w14:paraId="300A3DB1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Style w:val="17"/>
                <w:rFonts w:hint="eastAsia" w:ascii="仿宋" w:hAnsi="仿宋" w:eastAsia="仿宋" w:cs="仿宋"/>
                <w:b w:val="0"/>
                <w:bCs/>
                <w:color w:val="auto"/>
                <w:sz w:val="21"/>
                <w:szCs w:val="21"/>
                <w:lang w:eastAsia="zh-CN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3.服务期：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</w:rPr>
              <w:t>合同期限为合同签订之日起1年</w:t>
            </w:r>
            <w:r>
              <w:rPr>
                <w:rStyle w:val="17"/>
                <w:rFonts w:hint="eastAsia" w:ascii="仿宋" w:hAnsi="仿宋" w:cs="仿宋"/>
                <w:b w:val="0"/>
                <w:bCs/>
                <w:color w:val="auto"/>
                <w:sz w:val="21"/>
                <w:szCs w:val="21"/>
                <w:lang w:eastAsia="zh-CN"/>
              </w:rPr>
              <w:t>。</w:t>
            </w:r>
          </w:p>
        </w:tc>
      </w:tr>
      <w:tr w14:paraId="67A7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shd w:val="clear" w:color="auto" w:fill="F5F5F5"/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18AAB329">
            <w:pPr>
              <w:spacing w:line="240" w:lineRule="auto"/>
              <w:ind w:firstLine="0" w:firstLineChars="0"/>
              <w:textAlignment w:val="top"/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2"/>
                <w:lang w:bidi="ar"/>
              </w:rPr>
              <w:t>四、其他事项</w:t>
            </w:r>
          </w:p>
        </w:tc>
      </w:tr>
      <w:tr w14:paraId="5BAC19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2"/>
            <w:tcBorders>
              <w:tl2br w:val="nil"/>
              <w:tr2bl w:val="nil"/>
            </w:tcBorders>
            <w:tcMar>
              <w:top w:w="120" w:type="dxa"/>
              <w:left w:w="75" w:type="dxa"/>
              <w:bottom w:w="120" w:type="dxa"/>
              <w:right w:w="75" w:type="dxa"/>
            </w:tcMar>
            <w:vAlign w:val="center"/>
          </w:tcPr>
          <w:p w14:paraId="30AC549B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rFonts w:hint="eastAsia" w:ascii="仿宋" w:hAnsi="仿宋" w:cs="仿宋"/>
                <w:color w:val="auto"/>
                <w:sz w:val="21"/>
                <w:szCs w:val="21"/>
              </w:rPr>
            </w:pP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1.报价有效期：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请贵公司的报价自发出之日起至少有效</w:t>
            </w:r>
            <w:r>
              <w:rPr>
                <w:rStyle w:val="17"/>
                <w:rFonts w:hint="eastAsia" w:ascii="仿宋" w:hAnsi="仿宋" w:cs="仿宋"/>
                <w:color w:val="auto"/>
                <w:sz w:val="21"/>
                <w:szCs w:val="21"/>
              </w:rPr>
              <w:t>[30天]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。</w:t>
            </w:r>
          </w:p>
          <w:p w14:paraId="5E367B4C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2.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截止日期：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 请将加盖公章的报价文件及相关资料，于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</w:rPr>
              <w:t>[2026年5月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  <w:highlight w:val="none"/>
                <w:shd w:val="clear"/>
                <w:lang w:val="en-US" w:eastAsia="zh-CN"/>
              </w:rPr>
              <w:t>22</w:t>
            </w:r>
            <w:r>
              <w:rPr>
                <w:rStyle w:val="17"/>
                <w:rFonts w:hint="eastAsia" w:ascii="仿宋" w:hAnsi="仿宋" w:cs="仿宋"/>
                <w:color w:val="FF0000"/>
                <w:sz w:val="21"/>
                <w:szCs w:val="21"/>
              </w:rPr>
              <w:t>日]</w:t>
            </w:r>
            <w:r>
              <w:rPr>
                <w:rFonts w:hint="eastAsia" w:ascii="仿宋" w:hAnsi="仿宋" w:cs="仿宋"/>
                <w:color w:val="FF0000"/>
                <w:sz w:val="21"/>
                <w:szCs w:val="21"/>
              </w:rPr>
              <w:t>17:00前</w:t>
            </w: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，通过安信采阳光采购服务平台（https://www.anxincai.com）提交。</w:t>
            </w:r>
          </w:p>
          <w:p w14:paraId="6B250D44">
            <w:pPr>
              <w:pStyle w:val="12"/>
              <w:spacing w:before="0" w:beforeAutospacing="0" w:after="0" w:afterAutospacing="0" w:line="360" w:lineRule="auto"/>
              <w:ind w:firstLine="0" w:firstLineChars="0"/>
              <w:jc w:val="both"/>
              <w:rPr>
                <w:b/>
                <w:bCs/>
                <w:color w:val="auto"/>
              </w:rPr>
            </w:pPr>
            <w:r>
              <w:rPr>
                <w:rFonts w:hint="eastAsia" w:ascii="仿宋" w:hAnsi="仿宋" w:cs="仿宋"/>
                <w:b/>
                <w:bCs/>
                <w:color w:val="auto"/>
                <w:sz w:val="21"/>
                <w:szCs w:val="21"/>
              </w:rPr>
              <w:t>3.</w:t>
            </w:r>
            <w:r>
              <w:rPr>
                <w:rStyle w:val="17"/>
                <w:rFonts w:hint="eastAsia" w:ascii="仿宋" w:hAnsi="仿宋" w:cs="仿宋"/>
                <w:bCs/>
                <w:color w:val="auto"/>
                <w:sz w:val="21"/>
                <w:szCs w:val="21"/>
              </w:rPr>
              <w:t>联系方式：</w:t>
            </w:r>
          </w:p>
          <w:p w14:paraId="0DA94648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联系电话：0551-63736303</w:t>
            </w:r>
          </w:p>
          <w:p w14:paraId="31F9EAA9">
            <w:pPr>
              <w:spacing w:line="360" w:lineRule="auto"/>
              <w:ind w:firstLine="420"/>
              <w:rPr>
                <w:color w:val="auto"/>
              </w:rPr>
            </w:pPr>
            <w:r>
              <w:rPr>
                <w:rFonts w:hint="eastAsia" w:ascii="仿宋" w:hAnsi="仿宋" w:cs="仿宋"/>
                <w:color w:val="auto"/>
                <w:sz w:val="21"/>
                <w:szCs w:val="21"/>
              </w:rPr>
              <w:t>感谢贵公司对此项目的关注与支持！如有任何疑问，请随时与我们联系。</w:t>
            </w:r>
          </w:p>
        </w:tc>
      </w:tr>
    </w:tbl>
    <w:p w14:paraId="744FC87D">
      <w:pPr>
        <w:ind w:firstLine="0" w:firstLineChars="0"/>
      </w:pPr>
      <w:r>
        <w:br w:type="page"/>
      </w:r>
      <w:bookmarkStart w:id="0" w:name="_GoBack"/>
      <w:bookmarkEnd w:id="0"/>
    </w:p>
    <w:p w14:paraId="33CB5321">
      <w:pPr>
        <w:spacing w:line="240" w:lineRule="auto"/>
        <w:ind w:firstLine="0" w:firstLineChars="0"/>
      </w:pPr>
      <w:r>
        <w:rPr>
          <w:rFonts w:hint="eastAsia"/>
        </w:rPr>
        <w:t>附件：询价文件格式</w:t>
      </w:r>
    </w:p>
    <w:p w14:paraId="1A40EC3C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附件1：声明函格式</w:t>
      </w:r>
    </w:p>
    <w:p w14:paraId="47B38C11">
      <w:pPr>
        <w:spacing w:before="200" w:after="100" w:line="360" w:lineRule="auto"/>
        <w:ind w:firstLine="482"/>
        <w:jc w:val="center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声  明  函</w:t>
      </w:r>
    </w:p>
    <w:p w14:paraId="4E1152F3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致：[采购单位全称]</w:t>
      </w:r>
    </w:p>
    <w:p w14:paraId="09A807E7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我方（供应商全称）__________________已详细阅读并充分理解贵方发布的《</w:t>
      </w:r>
      <w:r>
        <w:rPr>
          <w:rFonts w:hint="eastAsia" w:ascii="仿宋" w:hAnsi="仿宋" w:cs="仿宋"/>
          <w:sz w:val="24"/>
          <w:szCs w:val="24"/>
          <w:lang w:eastAsia="zh-CN"/>
        </w:rPr>
        <w:t>阿里云</w:t>
      </w:r>
      <w:r>
        <w:rPr>
          <w:rFonts w:hint="eastAsia" w:ascii="仿宋" w:hAnsi="仿宋" w:cs="仿宋"/>
          <w:sz w:val="24"/>
          <w:szCs w:val="24"/>
        </w:rPr>
        <w:t>平台API服务采购公开询价函》的全部内容，愿意按照询价函的要求提供相应服务，并就本次报价作如下声明：</w:t>
      </w:r>
    </w:p>
    <w:p w14:paraId="0E43D14F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1. 我方承诺所提交的报价文件内容真实、合法、有效，所有材料均加盖公章。</w:t>
      </w:r>
    </w:p>
    <w:p w14:paraId="5AC1738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2. 我方具备履行本合同所必需的设备和专业技术能力。</w:t>
      </w:r>
    </w:p>
    <w:p w14:paraId="4A78F15B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3. 我方保证在合同期内，按照询价函及合同约定提供大模型API服务。</w:t>
      </w:r>
    </w:p>
    <w:p w14:paraId="1CD01391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4. 我方承诺，所报价格不存在任何隐藏费用。</w:t>
      </w:r>
    </w:p>
    <w:p w14:paraId="758B5D8A">
      <w:pPr>
        <w:spacing w:before="60" w:after="60" w:line="360" w:lineRule="auto"/>
        <w:ind w:firstLine="480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5. 我方完全符合本次采购的内容要求、技术要求、报价及付款方式等所有相关规定。</w:t>
      </w:r>
    </w:p>
    <w:p w14:paraId="7E907C5A">
      <w:pPr>
        <w:spacing w:before="20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供应商（公章）：___________________________</w:t>
      </w:r>
    </w:p>
    <w:p w14:paraId="07FF8767">
      <w:pPr>
        <w:spacing w:before="60" w:after="6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法定代表人/授权代表（签字）：___________________________</w:t>
      </w:r>
    </w:p>
    <w:p w14:paraId="70FA33E3">
      <w:pPr>
        <w:spacing w:before="60" w:after="200" w:line="360" w:lineRule="auto"/>
        <w:ind w:firstLine="480"/>
        <w:jc w:val="righ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日期：    年   月   日</w:t>
      </w:r>
    </w:p>
    <w:p w14:paraId="49A57184">
      <w:r>
        <w:br w:type="page"/>
      </w:r>
    </w:p>
    <w:p w14:paraId="6B00BE13">
      <w:pPr>
        <w:spacing w:before="280" w:after="140" w:line="360" w:lineRule="auto"/>
        <w:ind w:firstLine="482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附件2：报价表</w:t>
      </w:r>
    </w:p>
    <w:p w14:paraId="1688D90A">
      <w:pPr>
        <w:spacing w:before="200" w:after="1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供应商名称（盖章）：___________________________</w:t>
      </w:r>
    </w:p>
    <w:p w14:paraId="1AFB0B1C">
      <w:pPr>
        <w:spacing w:before="60" w:after="200" w:line="360" w:lineRule="auto"/>
        <w:ind w:firstLine="480"/>
        <w:jc w:val="left"/>
        <w:rPr>
          <w:rFonts w:hint="eastAsia" w:ascii="仿宋" w:hAnsi="仿宋" w:cs="仿宋"/>
          <w:sz w:val="24"/>
          <w:szCs w:val="24"/>
        </w:rPr>
      </w:pPr>
      <w:r>
        <w:rPr>
          <w:rFonts w:hint="eastAsia" w:ascii="仿宋" w:hAnsi="仿宋" w:cs="仿宋"/>
          <w:sz w:val="24"/>
          <w:szCs w:val="24"/>
        </w:rPr>
        <w:t>联系人：___________ 联系电话：___________ 报价日期：___________</w:t>
      </w:r>
    </w:p>
    <w:tbl>
      <w:tblPr>
        <w:tblStyle w:val="15"/>
        <w:tblW w:w="98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7"/>
        <w:gridCol w:w="4507"/>
        <w:gridCol w:w="3193"/>
      </w:tblGrid>
      <w:tr w14:paraId="19FD86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2157" w:type="dxa"/>
            <w:shd w:val="clear" w:color="auto" w:fill="D7D7D7" w:themeFill="background1" w:themeFillShade="D8"/>
            <w:vAlign w:val="center"/>
          </w:tcPr>
          <w:p w14:paraId="4D8E04D8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说明</w:t>
            </w:r>
          </w:p>
        </w:tc>
        <w:tc>
          <w:tcPr>
            <w:tcW w:w="4507" w:type="dxa"/>
            <w:shd w:val="clear" w:color="auto" w:fill="D7D7D7" w:themeFill="background1" w:themeFillShade="D8"/>
            <w:vAlign w:val="center"/>
          </w:tcPr>
          <w:p w14:paraId="03F4B7D9">
            <w:pPr>
              <w:spacing w:line="240" w:lineRule="auto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预算实际账户金额（含税）</w:t>
            </w:r>
          </w:p>
        </w:tc>
        <w:tc>
          <w:tcPr>
            <w:tcW w:w="3193" w:type="dxa"/>
            <w:shd w:val="clear" w:color="auto" w:fill="D7D7D7" w:themeFill="background1" w:themeFillShade="D8"/>
            <w:vAlign w:val="center"/>
          </w:tcPr>
          <w:p w14:paraId="342DC118">
            <w:pPr>
              <w:spacing w:line="240" w:lineRule="auto"/>
              <w:jc w:val="center"/>
              <w:rPr>
                <w:rFonts w:hint="default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折扣（%）</w:t>
            </w:r>
          </w:p>
        </w:tc>
      </w:tr>
      <w:tr w14:paraId="08A37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2157" w:type="dxa"/>
            <w:vAlign w:val="center"/>
          </w:tcPr>
          <w:p w14:paraId="04A0833A">
            <w:pPr>
              <w:spacing w:line="240" w:lineRule="auto"/>
              <w:ind w:left="0" w:leftChars="0" w:firstLine="0" w:firstLineChars="0"/>
              <w:jc w:val="center"/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阿里云大模型</w:t>
            </w:r>
          </w:p>
          <w:p w14:paraId="7C858401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服务账户余额</w:t>
            </w:r>
          </w:p>
        </w:tc>
        <w:tc>
          <w:tcPr>
            <w:tcW w:w="4507" w:type="dxa"/>
            <w:vAlign w:val="center"/>
          </w:tcPr>
          <w:p w14:paraId="41EBA57A">
            <w:pPr>
              <w:spacing w:line="240" w:lineRule="auto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肆万元整（¥40,000.00）</w:t>
            </w:r>
          </w:p>
        </w:tc>
        <w:tc>
          <w:tcPr>
            <w:tcW w:w="3193" w:type="dxa"/>
            <w:vAlign w:val="center"/>
          </w:tcPr>
          <w:p w14:paraId="111FAB49">
            <w:pPr>
              <w:spacing w:line="240" w:lineRule="auto"/>
              <w:jc w:val="center"/>
              <w:rPr>
                <w:rFonts w:hint="eastAsia" w:ascii="仿宋" w:hAnsi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23304003">
      <w:pPr>
        <w:rPr>
          <w:rFonts w:hint="default" w:ascii="仿宋" w:hAnsi="仿宋" w:cs="仿宋"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cs="仿宋"/>
          <w:color w:val="auto"/>
          <w:sz w:val="24"/>
          <w:szCs w:val="24"/>
          <w:lang w:val="en-US" w:eastAsia="zh-CN"/>
        </w:rPr>
        <w:t>注：若供应商报价为95%，则40,000.00*95.00%=38,000.00元。</w:t>
      </w:r>
    </w:p>
    <w:p w14:paraId="1B8AF4EC">
      <w:pPr>
        <w:rPr>
          <w:rFonts w:hint="eastAsia" w:ascii="仿宋" w:hAnsi="仿宋" w:cs="仿宋"/>
          <w:color w:val="0000FF"/>
          <w:sz w:val="24"/>
          <w:szCs w:val="24"/>
        </w:rPr>
      </w:pPr>
      <w:r>
        <w:rPr>
          <w:rFonts w:hint="eastAsia" w:ascii="仿宋" w:hAnsi="仿宋" w:cs="仿宋"/>
          <w:color w:val="0000FF"/>
          <w:sz w:val="24"/>
          <w:szCs w:val="24"/>
        </w:rPr>
        <w:br w:type="page"/>
      </w:r>
    </w:p>
    <w:p w14:paraId="147D65CF">
      <w:pPr>
        <w:spacing w:before="280" w:after="140" w:line="360" w:lineRule="auto"/>
        <w:ind w:firstLine="482"/>
        <w:jc w:val="left"/>
        <w:rPr>
          <w:rFonts w:hint="default" w:ascii="仿宋" w:hAnsi="仿宋" w:eastAsia="仿宋" w:cs="仿宋"/>
          <w:b/>
          <w:color w:val="0000FF"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sz w:val="24"/>
          <w:szCs w:val="24"/>
        </w:rPr>
        <w:t>附件3：营业执照</w:t>
      </w:r>
    </w:p>
    <w:p w14:paraId="29B77B49">
      <w:pPr>
        <w:ind w:firstLine="482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（提供营业执照扫描件）</w:t>
      </w:r>
    </w:p>
    <w:p w14:paraId="5E57E610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  <w:lang w:val="en-US" w:eastAsia="zh-CN"/>
        </w:rPr>
      </w:pPr>
      <w:r>
        <w:rPr>
          <w:rFonts w:hint="eastAsia" w:ascii="仿宋" w:hAnsi="仿宋" w:cs="仿宋"/>
          <w:b/>
          <w:sz w:val="24"/>
          <w:szCs w:val="24"/>
          <w:lang w:val="en-US" w:eastAsia="zh-CN"/>
        </w:rPr>
        <w:t>附件4：授权证明文件</w:t>
      </w:r>
    </w:p>
    <w:p w14:paraId="1DA69024">
      <w:pPr>
        <w:spacing w:before="280" w:after="140" w:line="360" w:lineRule="auto"/>
        <w:ind w:firstLine="482"/>
        <w:jc w:val="center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  <w:lang w:val="en-US" w:eastAsia="zh-CN"/>
        </w:rPr>
        <w:t>（原厂无须提供）</w:t>
      </w:r>
    </w:p>
    <w:p w14:paraId="7F016520">
      <w:pPr>
        <w:ind w:firstLine="482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br w:type="page"/>
      </w:r>
    </w:p>
    <w:p w14:paraId="73917302">
      <w:pPr>
        <w:spacing w:before="280" w:after="140" w:line="360" w:lineRule="auto"/>
        <w:ind w:firstLine="482"/>
        <w:jc w:val="left"/>
        <w:rPr>
          <w:rFonts w:hint="eastAsia" w:ascii="仿宋" w:hAnsi="仿宋" w:cs="仿宋"/>
          <w:b/>
          <w:sz w:val="24"/>
          <w:szCs w:val="24"/>
        </w:rPr>
      </w:pPr>
      <w:r>
        <w:rPr>
          <w:rFonts w:hint="eastAsia" w:ascii="仿宋" w:hAnsi="仿宋" w:cs="仿宋"/>
          <w:b/>
          <w:sz w:val="24"/>
          <w:szCs w:val="24"/>
        </w:rPr>
        <w:t>附件</w:t>
      </w:r>
      <w:r>
        <w:rPr>
          <w:rFonts w:hint="eastAsia" w:ascii="仿宋" w:hAnsi="仿宋" w:cs="仿宋"/>
          <w:b/>
          <w:sz w:val="24"/>
          <w:szCs w:val="24"/>
          <w:lang w:val="en-US" w:eastAsia="zh-CN"/>
        </w:rPr>
        <w:t>5</w:t>
      </w:r>
      <w:r>
        <w:rPr>
          <w:rFonts w:hint="eastAsia" w:ascii="仿宋" w:hAnsi="仿宋" w:cs="仿宋"/>
          <w:b/>
          <w:sz w:val="24"/>
          <w:szCs w:val="24"/>
        </w:rPr>
        <w:t>：承诺函</w:t>
      </w:r>
    </w:p>
    <w:p w14:paraId="2DF613A1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致：安徽安天利信工程管理股份有限公司</w:t>
      </w:r>
    </w:p>
    <w:p w14:paraId="643C210C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）我司承诺能够提供售后支持对接人员，保障采购方在使用过程中遇到的问题得到及时响应与处理。</w:t>
      </w:r>
    </w:p>
    <w:p w14:paraId="71CCB853">
      <w:pPr>
        <w:pStyle w:val="12"/>
        <w:spacing w:before="0" w:beforeAutospacing="0" w:after="0" w:afterAutospacing="0" w:line="360" w:lineRule="auto"/>
        <w:ind w:firstLine="480"/>
        <w:jc w:val="both"/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" w:hAnsi="仿宋" w:cs="仿宋"/>
          <w:color w:val="000000" w:themeColor="text1"/>
          <w:szCs w:val="24"/>
          <w:lang w:val="en-US" w:eastAsia="zh-CN" w:bidi="ar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cs="仿宋"/>
          <w:color w:val="000000" w:themeColor="text1"/>
          <w:szCs w:val="24"/>
          <w:lang w:bidi="ar"/>
          <w14:textFill>
            <w14:solidFill>
              <w14:schemeClr w14:val="tx1"/>
            </w14:solidFill>
          </w14:textFill>
        </w:rPr>
        <w:t>）我司承诺保证所提供的大模型API服务符合国家相关法律法规及行业规范要求，不存在任何知识产权纠纷，能够保障采购方的合法使用权益。</w:t>
      </w:r>
    </w:p>
    <w:p w14:paraId="55C848BA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供应商名称（盖章）：</w:t>
      </w:r>
    </w:p>
    <w:p w14:paraId="7F9AFC15">
      <w:pPr>
        <w:spacing w:line="240" w:lineRule="auto"/>
        <w:ind w:firstLine="0" w:firstLineChars="0"/>
        <w:jc w:val="right"/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cs="仿宋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  月  日</w:t>
      </w:r>
    </w:p>
    <w:sectPr>
      <w:headerReference r:id="rId5" w:type="default"/>
      <w:footerReference r:id="rId6" w:type="default"/>
      <w:pgSz w:w="11906" w:h="16838"/>
      <w:pgMar w:top="1236" w:right="1440" w:bottom="1236" w:left="1440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E89684AB-49A8-4FCB-97F6-A25CBA5C489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D16894">
    <w:pPr>
      <w:pStyle w:val="9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1CB768">
                          <w:pPr>
                            <w:pStyle w:val="9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C1CB768">
                    <w:pPr>
                      <w:pStyle w:val="9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001781">
    <w:pPr>
      <w:pStyle w:val="2"/>
      <w:widowControl/>
      <w:spacing w:before="0" w:beforeLines="0" w:after="0" w:afterLines="0"/>
      <w:ind w:firstLine="0" w:firstLineChars="0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displayBackgroundShape w:val="1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A66"/>
    <w:rsid w:val="003B1025"/>
    <w:rsid w:val="00444515"/>
    <w:rsid w:val="00587A66"/>
    <w:rsid w:val="005934B8"/>
    <w:rsid w:val="009537DB"/>
    <w:rsid w:val="00A1428D"/>
    <w:rsid w:val="00AC53E1"/>
    <w:rsid w:val="00BD61FF"/>
    <w:rsid w:val="00D24E94"/>
    <w:rsid w:val="00D87228"/>
    <w:rsid w:val="00E14EB4"/>
    <w:rsid w:val="00E22668"/>
    <w:rsid w:val="01896C15"/>
    <w:rsid w:val="01D129DD"/>
    <w:rsid w:val="029A1B3E"/>
    <w:rsid w:val="0317318F"/>
    <w:rsid w:val="03B37E76"/>
    <w:rsid w:val="04C44C50"/>
    <w:rsid w:val="04E50BFD"/>
    <w:rsid w:val="064601C3"/>
    <w:rsid w:val="06FC0B6E"/>
    <w:rsid w:val="07CC09EB"/>
    <w:rsid w:val="083270C7"/>
    <w:rsid w:val="0A854BA4"/>
    <w:rsid w:val="0AD6392F"/>
    <w:rsid w:val="0AF50259"/>
    <w:rsid w:val="0BB961ED"/>
    <w:rsid w:val="0DEF4B3B"/>
    <w:rsid w:val="0E15772D"/>
    <w:rsid w:val="0F4D5A2C"/>
    <w:rsid w:val="116A55A1"/>
    <w:rsid w:val="11E82916"/>
    <w:rsid w:val="12521AED"/>
    <w:rsid w:val="12C50511"/>
    <w:rsid w:val="12E713AB"/>
    <w:rsid w:val="13D02B6A"/>
    <w:rsid w:val="13D567E7"/>
    <w:rsid w:val="146B59BA"/>
    <w:rsid w:val="149503B7"/>
    <w:rsid w:val="14EF5AB9"/>
    <w:rsid w:val="15271A35"/>
    <w:rsid w:val="153A1371"/>
    <w:rsid w:val="15527EE1"/>
    <w:rsid w:val="1594066F"/>
    <w:rsid w:val="15CB5518"/>
    <w:rsid w:val="16F01768"/>
    <w:rsid w:val="17214184"/>
    <w:rsid w:val="175045F4"/>
    <w:rsid w:val="17AC14F5"/>
    <w:rsid w:val="180649CB"/>
    <w:rsid w:val="18127F8E"/>
    <w:rsid w:val="19C82AD1"/>
    <w:rsid w:val="19E37A74"/>
    <w:rsid w:val="1AC91750"/>
    <w:rsid w:val="1ACC0886"/>
    <w:rsid w:val="1AFA71C6"/>
    <w:rsid w:val="1BDE64CD"/>
    <w:rsid w:val="1BEF67BF"/>
    <w:rsid w:val="1CB56699"/>
    <w:rsid w:val="1DFB7FBE"/>
    <w:rsid w:val="1E1F552C"/>
    <w:rsid w:val="1E853C68"/>
    <w:rsid w:val="1F973C75"/>
    <w:rsid w:val="202A22FB"/>
    <w:rsid w:val="21725D08"/>
    <w:rsid w:val="21C24573"/>
    <w:rsid w:val="21F1174E"/>
    <w:rsid w:val="226B2757"/>
    <w:rsid w:val="22707F26"/>
    <w:rsid w:val="230D0493"/>
    <w:rsid w:val="23AB3BDD"/>
    <w:rsid w:val="2439145F"/>
    <w:rsid w:val="247116AF"/>
    <w:rsid w:val="248633FB"/>
    <w:rsid w:val="254774AC"/>
    <w:rsid w:val="25EA2CC2"/>
    <w:rsid w:val="26377520"/>
    <w:rsid w:val="27107F5F"/>
    <w:rsid w:val="28926C90"/>
    <w:rsid w:val="28CD13CA"/>
    <w:rsid w:val="2A4D466A"/>
    <w:rsid w:val="2A916E63"/>
    <w:rsid w:val="2C8F5241"/>
    <w:rsid w:val="2CF34D78"/>
    <w:rsid w:val="2CFD5684"/>
    <w:rsid w:val="2D510F8C"/>
    <w:rsid w:val="2FC906F5"/>
    <w:rsid w:val="31B61C41"/>
    <w:rsid w:val="32285F6F"/>
    <w:rsid w:val="33520DF0"/>
    <w:rsid w:val="33AD2BD0"/>
    <w:rsid w:val="343E5F1E"/>
    <w:rsid w:val="34664853"/>
    <w:rsid w:val="350B22A4"/>
    <w:rsid w:val="35A65B28"/>
    <w:rsid w:val="35DA1C76"/>
    <w:rsid w:val="37EF3EAE"/>
    <w:rsid w:val="37FD7DBA"/>
    <w:rsid w:val="3A36340C"/>
    <w:rsid w:val="3A3E06CD"/>
    <w:rsid w:val="3B43343F"/>
    <w:rsid w:val="3B9A2871"/>
    <w:rsid w:val="3BD16A31"/>
    <w:rsid w:val="3BD479B6"/>
    <w:rsid w:val="3C3F0A85"/>
    <w:rsid w:val="3CC33464"/>
    <w:rsid w:val="3CF4186F"/>
    <w:rsid w:val="3D293E10"/>
    <w:rsid w:val="3D576BD6"/>
    <w:rsid w:val="3E0E6961"/>
    <w:rsid w:val="3E5C6BA2"/>
    <w:rsid w:val="3E9A62CC"/>
    <w:rsid w:val="3F3728E6"/>
    <w:rsid w:val="3F453ADA"/>
    <w:rsid w:val="3F9A3EC1"/>
    <w:rsid w:val="3FB3156E"/>
    <w:rsid w:val="3FD414E4"/>
    <w:rsid w:val="40C003E6"/>
    <w:rsid w:val="41B63597"/>
    <w:rsid w:val="41F8770C"/>
    <w:rsid w:val="42402E61"/>
    <w:rsid w:val="4249440B"/>
    <w:rsid w:val="4252155E"/>
    <w:rsid w:val="42B31885"/>
    <w:rsid w:val="4374600D"/>
    <w:rsid w:val="438E15DE"/>
    <w:rsid w:val="441B1DD7"/>
    <w:rsid w:val="44BE2E8F"/>
    <w:rsid w:val="453B67B6"/>
    <w:rsid w:val="45740E32"/>
    <w:rsid w:val="45813EBC"/>
    <w:rsid w:val="46674E60"/>
    <w:rsid w:val="47043456"/>
    <w:rsid w:val="47580F9C"/>
    <w:rsid w:val="482C47F7"/>
    <w:rsid w:val="489322F5"/>
    <w:rsid w:val="498B21B5"/>
    <w:rsid w:val="4A934476"/>
    <w:rsid w:val="4ADC40E1"/>
    <w:rsid w:val="4B2477C4"/>
    <w:rsid w:val="4B701B00"/>
    <w:rsid w:val="4C237A7B"/>
    <w:rsid w:val="4C4658B1"/>
    <w:rsid w:val="4CEA2347"/>
    <w:rsid w:val="4CFE5DF2"/>
    <w:rsid w:val="4DD30C3B"/>
    <w:rsid w:val="4E5A2BFD"/>
    <w:rsid w:val="4E86609F"/>
    <w:rsid w:val="4E994025"/>
    <w:rsid w:val="4FD10381"/>
    <w:rsid w:val="50BE4216"/>
    <w:rsid w:val="50CA20D8"/>
    <w:rsid w:val="50F23CDB"/>
    <w:rsid w:val="52307478"/>
    <w:rsid w:val="52361891"/>
    <w:rsid w:val="52DB10B0"/>
    <w:rsid w:val="52EC3C87"/>
    <w:rsid w:val="539B7D83"/>
    <w:rsid w:val="53DE4469"/>
    <w:rsid w:val="54FA43E8"/>
    <w:rsid w:val="55006BAB"/>
    <w:rsid w:val="55983288"/>
    <w:rsid w:val="56173D30"/>
    <w:rsid w:val="56633896"/>
    <w:rsid w:val="56AD68BF"/>
    <w:rsid w:val="56E10F34"/>
    <w:rsid w:val="56E16780"/>
    <w:rsid w:val="571166BB"/>
    <w:rsid w:val="576D604E"/>
    <w:rsid w:val="579334BA"/>
    <w:rsid w:val="57D905BD"/>
    <w:rsid w:val="59BD2311"/>
    <w:rsid w:val="5A407A4A"/>
    <w:rsid w:val="5B3E51B6"/>
    <w:rsid w:val="5C1C3A37"/>
    <w:rsid w:val="5C8207EE"/>
    <w:rsid w:val="5D5942CA"/>
    <w:rsid w:val="5EF977BF"/>
    <w:rsid w:val="5F03178B"/>
    <w:rsid w:val="5F5F6BC4"/>
    <w:rsid w:val="5F602333"/>
    <w:rsid w:val="5F84662B"/>
    <w:rsid w:val="5FA41BF6"/>
    <w:rsid w:val="61FB33CF"/>
    <w:rsid w:val="638048A2"/>
    <w:rsid w:val="657E7E57"/>
    <w:rsid w:val="67955879"/>
    <w:rsid w:val="68055056"/>
    <w:rsid w:val="68A452E5"/>
    <w:rsid w:val="69456E2B"/>
    <w:rsid w:val="69894F6A"/>
    <w:rsid w:val="6AE368FC"/>
    <w:rsid w:val="6C186C53"/>
    <w:rsid w:val="6C7269F6"/>
    <w:rsid w:val="6C7F7184"/>
    <w:rsid w:val="6D036DE1"/>
    <w:rsid w:val="6D463B8B"/>
    <w:rsid w:val="6D544AB7"/>
    <w:rsid w:val="6DDF786A"/>
    <w:rsid w:val="6DF64B98"/>
    <w:rsid w:val="6EAA731F"/>
    <w:rsid w:val="6FB95E7D"/>
    <w:rsid w:val="70AD5EDA"/>
    <w:rsid w:val="71245578"/>
    <w:rsid w:val="7145658E"/>
    <w:rsid w:val="71CB41B1"/>
    <w:rsid w:val="7210542C"/>
    <w:rsid w:val="72564ED9"/>
    <w:rsid w:val="72B867E1"/>
    <w:rsid w:val="72F336D6"/>
    <w:rsid w:val="733D0663"/>
    <w:rsid w:val="74120865"/>
    <w:rsid w:val="74B62C7F"/>
    <w:rsid w:val="74DC48C7"/>
    <w:rsid w:val="75740C01"/>
    <w:rsid w:val="758D193E"/>
    <w:rsid w:val="75BC3445"/>
    <w:rsid w:val="767955ED"/>
    <w:rsid w:val="771816DB"/>
    <w:rsid w:val="776112D4"/>
    <w:rsid w:val="77F86B27"/>
    <w:rsid w:val="786F5C73"/>
    <w:rsid w:val="78C55B26"/>
    <w:rsid w:val="78C72001"/>
    <w:rsid w:val="79905EA0"/>
    <w:rsid w:val="7A5704F3"/>
    <w:rsid w:val="7CB45893"/>
    <w:rsid w:val="7CD04806"/>
    <w:rsid w:val="7D6B6C05"/>
    <w:rsid w:val="7D9A2E5E"/>
    <w:rsid w:val="7DDD542C"/>
    <w:rsid w:val="7E374B3D"/>
    <w:rsid w:val="7ED405DD"/>
    <w:rsid w:val="7F105D08"/>
    <w:rsid w:val="7F4325AA"/>
    <w:rsid w:val="7F484F0D"/>
    <w:rsid w:val="7FED672C"/>
    <w:rsid w:val="7FF527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ind w:firstLine="640" w:firstLineChars="200"/>
      <w:jc w:val="both"/>
    </w:pPr>
    <w:rPr>
      <w:rFonts w:ascii="Times New Roman" w:hAnsi="Times New Roman" w:eastAsia="仿宋" w:cs="Times New Roman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Lines="100" w:after="100" w:afterLines="100"/>
      <w:jc w:val="left"/>
      <w:outlineLvl w:val="0"/>
    </w:pPr>
    <w:rPr>
      <w:rFonts w:ascii="Arial" w:hAnsi="Arial" w:eastAsia="黑体" w:cs="Arial"/>
      <w:bCs/>
      <w:szCs w:val="36"/>
    </w:rPr>
  </w:style>
  <w:style w:type="paragraph" w:styleId="3">
    <w:name w:val="heading 2"/>
    <w:next w:val="1"/>
    <w:unhideWhenUsed/>
    <w:qFormat/>
    <w:uiPriority w:val="9"/>
    <w:pPr>
      <w:spacing w:line="600" w:lineRule="exact"/>
      <w:ind w:firstLine="640" w:firstLineChars="200"/>
      <w:outlineLvl w:val="1"/>
    </w:pPr>
    <w:rPr>
      <w:rFonts w:ascii="Arial" w:hAnsi="Arial" w:eastAsia="楷体" w:cs="Arial"/>
      <w:b/>
      <w:bCs/>
      <w:sz w:val="32"/>
      <w:szCs w:val="32"/>
      <w:lang w:val="en-US" w:eastAsia="zh-CN" w:bidi="ar-SA"/>
    </w:rPr>
  </w:style>
  <w:style w:type="paragraph" w:styleId="4">
    <w:name w:val="heading 3"/>
    <w:next w:val="1"/>
    <w:unhideWhenUsed/>
    <w:qFormat/>
    <w:uiPriority w:val="9"/>
    <w:pPr>
      <w:spacing w:line="600" w:lineRule="exact"/>
      <w:ind w:firstLine="640" w:firstLineChars="200"/>
      <w:outlineLvl w:val="2"/>
    </w:pPr>
    <w:rPr>
      <w:rFonts w:ascii="Arial" w:hAnsi="Arial" w:eastAsia="仿宋" w:cs="Arial"/>
      <w:b/>
      <w:bCs/>
      <w:sz w:val="32"/>
      <w:szCs w:val="30"/>
      <w:lang w:val="en-US" w:eastAsia="zh-CN" w:bidi="ar-SA"/>
    </w:rPr>
  </w:style>
  <w:style w:type="paragraph" w:styleId="5">
    <w:name w:val="heading 4"/>
    <w:next w:val="1"/>
    <w:semiHidden/>
    <w:unhideWhenUsed/>
    <w:qFormat/>
    <w:uiPriority w:val="9"/>
    <w:pPr>
      <w:spacing w:before="260" w:after="120" w:line="288" w:lineRule="auto"/>
      <w:outlineLvl w:val="3"/>
    </w:pPr>
    <w:rPr>
      <w:rFonts w:ascii="Arial" w:hAnsi="Arial" w:eastAsia="等线" w:cs="Arial"/>
      <w:b/>
      <w:bCs/>
      <w:sz w:val="28"/>
      <w:szCs w:val="28"/>
      <w:lang w:val="en-US" w:eastAsia="zh-CN" w:bidi="ar-SA"/>
    </w:rPr>
  </w:style>
  <w:style w:type="paragraph" w:styleId="6">
    <w:name w:val="heading 5"/>
    <w:next w:val="1"/>
    <w:semiHidden/>
    <w:unhideWhenUsed/>
    <w:qFormat/>
    <w:uiPriority w:val="9"/>
    <w:pPr>
      <w:spacing w:before="240" w:after="120" w:line="288" w:lineRule="auto"/>
      <w:outlineLvl w:val="4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paragraph" w:styleId="7">
    <w:name w:val="heading 6"/>
    <w:next w:val="1"/>
    <w:semiHidden/>
    <w:unhideWhenUsed/>
    <w:qFormat/>
    <w:uiPriority w:val="9"/>
    <w:pPr>
      <w:spacing w:before="240" w:after="120" w:line="288" w:lineRule="auto"/>
      <w:outlineLvl w:val="5"/>
    </w:pPr>
    <w:rPr>
      <w:rFonts w:ascii="Arial" w:hAnsi="Arial" w:eastAsia="等线" w:cs="Arial"/>
      <w:b/>
      <w:bCs/>
      <w:sz w:val="24"/>
      <w:szCs w:val="24"/>
      <w:lang w:val="en-US" w:eastAsia="zh-CN" w:bidi="ar-SA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annotation text"/>
    <w:basedOn w:val="1"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link w:val="24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11">
    <w:name w:val="footnote text"/>
    <w:link w:val="21"/>
    <w:semiHidden/>
    <w:unhideWhenUsed/>
    <w:qFormat/>
    <w:uiPriority w:val="99"/>
    <w:rPr>
      <w:rFonts w:ascii="Times New Roman" w:hAnsi="Times New Roman" w:eastAsia="宋体" w:cs="Times New Roman"/>
      <w:lang w:val="en-US" w:eastAsia="zh-CN" w:bidi="ar-SA"/>
    </w:rPr>
  </w:style>
  <w:style w:type="paragraph" w:styleId="12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sz w:val="24"/>
    </w:rPr>
  </w:style>
  <w:style w:type="paragraph" w:styleId="13">
    <w:name w:val="Title"/>
    <w:qFormat/>
    <w:uiPriority w:val="10"/>
    <w:pPr>
      <w:spacing w:before="480" w:after="480" w:line="288" w:lineRule="auto"/>
    </w:pPr>
    <w:rPr>
      <w:rFonts w:ascii="Arial" w:hAnsi="Arial" w:eastAsia="等线" w:cs="Arial"/>
      <w:b/>
      <w:bCs/>
      <w:sz w:val="52"/>
      <w:szCs w:val="52"/>
      <w:lang w:val="en-US" w:eastAsia="zh-CN"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7">
    <w:name w:val="Strong"/>
    <w:basedOn w:val="16"/>
    <w:qFormat/>
    <w:uiPriority w:val="0"/>
    <w:rPr>
      <w:b/>
    </w:rPr>
  </w:style>
  <w:style w:type="character" w:styleId="18">
    <w:name w:val="Hyperlink"/>
    <w:semiHidden/>
    <w:unhideWhenUsed/>
    <w:qFormat/>
    <w:uiPriority w:val="99"/>
    <w:rPr>
      <w:color w:val="0563C1"/>
      <w:u w:val="single"/>
    </w:rPr>
  </w:style>
  <w:style w:type="character" w:styleId="19">
    <w:name w:val="footnote reference"/>
    <w:semiHidden/>
    <w:unhideWhenUsed/>
    <w:qFormat/>
    <w:uiPriority w:val="99"/>
    <w:rPr>
      <w:vertAlign w:val="superscript"/>
    </w:rPr>
  </w:style>
  <w:style w:type="paragraph" w:styleId="20">
    <w:name w:val="List Paragraph"/>
    <w:qFormat/>
    <w:uiPriority w:val="0"/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character" w:customStyle="1" w:styleId="21">
    <w:name w:val="脚注文本 字符"/>
    <w:link w:val="11"/>
    <w:semiHidden/>
    <w:unhideWhenUsed/>
    <w:qFormat/>
    <w:uiPriority w:val="99"/>
    <w:rPr>
      <w:sz w:val="20"/>
      <w:szCs w:val="20"/>
    </w:rPr>
  </w:style>
  <w:style w:type="paragraph" w:customStyle="1" w:styleId="22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23">
    <w:name w:val="_Style 14"/>
    <w:qFormat/>
    <w:uiPriority w:val="0"/>
    <w:pPr>
      <w:spacing w:before="120" w:after="120" w:line="288" w:lineRule="auto"/>
    </w:pPr>
    <w:rPr>
      <w:rFonts w:ascii="Arial" w:hAnsi="Arial" w:eastAsia="等线" w:cs="Arial"/>
      <w:color w:val="8F959E"/>
      <w:sz w:val="22"/>
      <w:szCs w:val="22"/>
      <w:lang w:val="en-US" w:eastAsia="zh-CN" w:bidi="ar-SA"/>
    </w:rPr>
  </w:style>
  <w:style w:type="character" w:customStyle="1" w:styleId="24">
    <w:name w:val="页眉 字符"/>
    <w:basedOn w:val="16"/>
    <w:link w:val="10"/>
    <w:qFormat/>
    <w:uiPriority w:val="99"/>
    <w:rPr>
      <w:rFonts w:ascii="Times New Roman" w:hAnsi="Times New Roman" w:eastAsia="宋体" w:cs="Times New Roman"/>
      <w:sz w:val="18"/>
    </w:rPr>
  </w:style>
  <w:style w:type="character" w:customStyle="1" w:styleId="25">
    <w:name w:val="页脚 字符"/>
    <w:basedOn w:val="16"/>
    <w:link w:val="9"/>
    <w:qFormat/>
    <w:uiPriority w:val="99"/>
    <w:rPr>
      <w:rFonts w:ascii="Times New Roman" w:hAnsi="Times New Roman" w:eastAsia="宋体" w:cs="Times New Roman"/>
      <w:sz w:val="18"/>
    </w:rPr>
  </w:style>
  <w:style w:type="paragraph" w:customStyle="1" w:styleId="26">
    <w:name w:val="表头"/>
    <w:qFormat/>
    <w:uiPriority w:val="0"/>
    <w:pPr>
      <w:spacing w:before="156" w:beforeLines="50" w:after="156" w:afterLines="50"/>
      <w:jc w:val="center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27">
    <w:name w:val="表格文字"/>
    <w:qFormat/>
    <w:uiPriority w:val="0"/>
    <w:rPr>
      <w:rFonts w:ascii="Times New Roman" w:hAnsi="Times New Roman" w:eastAsia="宋体" w:cs="Times New Roman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2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9fea4b98-7369-4ea7-b2b7-0018e87f13ce</errorID>
      <errorWord>以及据</errorWord>
      <group>L1_Grammar</group>
      <groupName>语法问题</groupName>
      <ability>L2_Order</ability>
      <abilityName>语序不当</abilityName>
      <candidateList>
        <item>以及</item>
      </candidateList>
      <explain>句子可能没有遵循时空、逻辑顺序，或者介词、关联词等位置不当。</explain>
      <paraID>17BB2398</paraID>
      <start>59</start>
      <end>61</end>
      <status>modified</status>
      <modifiedWord>以及</modifiedWord>
      <trackRevisions>false</trackRevisions>
    </reviewItem>
    <reviewItem>
      <errorID>f15578e2-5e56-4d25-b60d-e67ae55ff696</errorID>
      <errorWord>要要</errorWord>
      <group>L1_Word</group>
      <groupName>字词问题</groupName>
      <ability>L2_Typo</ability>
      <abilityName>字词错误</abilityName>
      <candidateList>
        <item>要</item>
      </candidateList>
      <explain>〈连〉❶如果：明天～下雨，我就不去了。❷要么：～就去打球，～就去溜冰，别再犹豫了。</explain>
      <paraID>17BB2398</paraID>
      <start>137</start>
      <end>138</end>
      <status>modified</status>
      <modifiedWord>要</modifiedWord>
      <trackRevisions>false</trackRevisions>
    </reviewItem>
    <reviewItem>
      <errorID>85ad1273-1c99-44ce-83eb-ba61d1ce02eb</errorID>
      <errorWord>括</errorWord>
      <group>L1_Word</group>
      <groupName>字词问题</groupName>
      <ability>L2_Typo</ability>
      <abilityName>字词错误</abilityName>
      <candidateList>
        <item>括但</item>
      </candidateList>
      <explain/>
      <paraID>1F7CE624</paraID>
      <start>18</start>
      <end>20</end>
      <status>modified</status>
      <modifiedWord>括但</modifiedWord>
      <trackRevisions>false</trackRevisions>
    </reviewItem>
    <reviewItem>
      <errorID>807c3ed8-9502-4a7c-81c0-2368a51bc55d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59C968C1</paraID>
      <start>0</start>
      <end>2</end>
      <status>modified</status>
      <modifiedWord>1.</modifiedWord>
      <trackRevisions>false</trackRevisions>
    </reviewItem>
    <reviewItem>
      <errorID>e6572dc5-683f-4e6a-a702-f5c403c6afeb</errorID>
      <errorWord>规</errorWord>
      <group>L1_Word</group>
      <groupName>字词问题</groupName>
      <ability>L2_Typo</ability>
      <abilityName>字词错误</abilityName>
      <candidateList>
        <item>规和</item>
      </candidateList>
      <explain/>
      <paraID>1C58DEBD</paraID>
      <start>48</start>
      <end>50</end>
      <status>modified</status>
      <modifiedWord>规和</modifiedWord>
      <trackRevisions>false</trackRevisions>
    </reviewItem>
    <reviewItem>
      <errorID>b2c2f957-ca7f-4ef4-9fac-b917f113a4d5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6140114D</paraID>
      <start>0</start>
      <end>2</end>
      <status>modified</status>
      <modifiedWord>2.</modifiedWord>
      <trackRevisions>false</trackRevisions>
    </reviewItem>
    <reviewItem>
      <errorID>e314a0fd-e3da-4e93-8df0-4a8dfc6ff59c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7D9642EF</paraID>
      <start>0</start>
      <end>2</end>
      <status>modified</status>
      <modifiedWord>3.</modifiedWord>
      <trackRevisions>false</trackRevisions>
    </reviewItem>
    <reviewItem>
      <errorID>080d71aa-b810-48f3-9a54-1a5673fb09cc</errorID>
      <errorWord>发不</errorWord>
      <group>L1_Word</group>
      <groupName>字词问题</groupName>
      <ability>L2_Typo</ability>
      <abilityName>字词错误</abilityName>
      <candidateList>
        <item>发布</item>
      </candidateList>
      <explain/>
      <paraID>459C5344</paraID>
      <start>71</start>
      <end>73</end>
      <status>modified</status>
      <modifiedWord>发布</modifiedWord>
      <trackRevisions>false</trackRevisions>
    </reviewItem>
    <reviewItem>
      <errorID>63dcd294-825f-472d-8416-9a344a22759e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25B6A2C2</paraID>
      <start>28</start>
      <end>30</end>
      <status>modified</status>
      <modifiedWord>，由</modifiedWord>
      <trackRevisions>false</trackRevisions>
    </reviewItem>
    <reviewItem>
      <errorID>2f503787-8ef1-42f4-be60-8c70d010208f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16D6D3B2</paraID>
      <start>0</start>
      <end>2</end>
      <status>modified</status>
      <modifiedWord>3.</modifiedWord>
      <trackRevisions>false</trackRevisions>
    </reviewItem>
    <reviewItem>
      <errorID>1e63523d-e0ca-4640-8734-5a620d5acbc6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2BCACDE4</paraID>
      <start>68</start>
      <end>69</end>
      <status>modified</status>
      <modifiedWord>，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3FB45A-F10C-410C-BAEC-8F4C3551E95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1954</Words>
  <Characters>2216</Characters>
  <Lines>19</Lines>
  <Paragraphs>5</Paragraphs>
  <TotalTime>32</TotalTime>
  <ScaleCrop>false</ScaleCrop>
  <LinksUpToDate>false</LinksUpToDate>
  <CharactersWithSpaces>2268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2025-11-11T01:26:00Z</dcterms:created>
  <dc:creator>Un-named</dc:creator>
  <cp:lastModifiedBy>Skoy</cp:lastModifiedBy>
  <cp:lastPrinted>2026-05-18T01:22:00Z</cp:lastPrinted>
  <dcterms:modified xsi:type="dcterms:W3CDTF">2026-05-19T01:08:31Z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eyJoZGlkIjoiYzRjMDQ3YmM4NzZkZDRiZjdhOTM4ZmFlODA0NDRhZTciLCJ1c2VySWQiOiI1NzM2MjcxNTgifQ==</vt:lpwstr>
  </property>
  <property fmtid="{D5CDD505-2E9C-101B-9397-08002B2CF9AE}" pid="3" name="KSOProductBuildVer">
    <vt:lpwstr>2052-12.1.0.26375</vt:lpwstr>
  </property>
  <property fmtid="{D5CDD505-2E9C-101B-9397-08002B2CF9AE}" pid="4" name="ICV">
    <vt:lpwstr>A5423081DDC84AD4A91CEDEDB9756323_13</vt:lpwstr>
  </property>
</Properties>
</file>