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550A">
      <w:pPr>
        <w:spacing w:line="360" w:lineRule="auto"/>
        <w:jc w:val="center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安天利信2026年度职工人事档案整理及专审服务方案报价单</w:t>
      </w:r>
    </w:p>
    <w:p w14:paraId="633DC4F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0" w:right="0" w:firstLine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项目名称：安天利信2026年度职工人事档案整理及专审服务方案；</w:t>
      </w:r>
    </w:p>
    <w:p w14:paraId="481F67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Chars="0" w:right="0" w:righ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二、服务内容：安天利信2026年度职工人事档案整理及专审服务方案，具体工作要求如下：</w:t>
      </w:r>
    </w:p>
    <w:tbl>
      <w:tblPr>
        <w:tblStyle w:val="4"/>
        <w:tblW w:w="5373" w:type="pct"/>
        <w:jc w:val="center"/>
        <w:tblDescription w:val="{&quot;styleId&quot;:2}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4452"/>
        <w:gridCol w:w="3329"/>
      </w:tblGrid>
      <w:tr w14:paraId="6A775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5E4C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0B266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工作范围及要求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1A2F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服务报价</w:t>
            </w:r>
          </w:p>
        </w:tc>
      </w:tr>
      <w:tr w14:paraId="0DCD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3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人事档案整理及专审服务</w:t>
            </w:r>
          </w:p>
        </w:tc>
        <w:tc>
          <w:tcPr>
            <w:tcW w:w="2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7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（1）人事档案专审</w:t>
            </w:r>
          </w:p>
          <w:p w14:paraId="54E2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根据《干部档案工作条例》，对采购人单位职工档案材料的完整、准确、真实性进行“三龄两历一身份”专项审核。</w:t>
            </w:r>
          </w:p>
          <w:p w14:paraId="111F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出具：《“三龄两历”审核情况报告》及问题清单。（此步骤确保后续整理工作的前提是信息准确）。</w:t>
            </w:r>
          </w:p>
          <w:p w14:paraId="0569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（2）全面收集与鉴别：</w:t>
            </w:r>
          </w:p>
          <w:p w14:paraId="7194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在专项审核的同时，全面梳理应归档人事材料的清单，对缺失项进行罗列并提交至贵司。对材料进行价值鉴定，对缺失的必要材料（如年度考核表、学历学位复印件等）进行登记并提示补收。</w:t>
            </w:r>
          </w:p>
          <w:p w14:paraId="32C7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（3）档案整理</w:t>
            </w:r>
          </w:p>
          <w:p w14:paraId="415E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照中组部《干部档案工作条例》整理要求，设定的大类和子属类进行分类。每份档案都要根据时间的先后顺序排列整理，档案整理好后整齐放入档案袋中。应根据档案材料形成时间或材料的主次关系进行排序，确保档案材料编排有序。</w:t>
            </w:r>
          </w:p>
          <w:p w14:paraId="1E4A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（4）人员及目录建库</w:t>
            </w:r>
          </w:p>
          <w:p w14:paraId="32F0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对人员基本信息进行录入，录入项包括姓名、身份证号码、毕业院校、学历、籍贯、工作单位等，可根据采购人实际需求响应。</w:t>
            </w:r>
          </w:p>
          <w:p w14:paraId="4DC5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对人事档案目录信息集进行录入，包括类号、序号、材料名称、材料形成时间、页数、备注，打印装卷。</w:t>
            </w:r>
          </w:p>
          <w:p w14:paraId="0892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（5）档案装订、归档</w:t>
            </w:r>
          </w:p>
          <w:p w14:paraId="411D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right="117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按要求打印制作案卷封面和卷内目录；理齐材料，在材料左侧竖直打上装订孔，装订成卷；对完成专审的人事档案按中组部规定装盒。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EEA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报价：</w:t>
            </w:r>
          </w:p>
          <w:p w14:paraId="4C7D8464">
            <w:pPr>
              <w:widowControl/>
              <w:numPr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单价（含税：增值税专用发票，税率6%）：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bookmarkStart w:id="0" w:name="_GoBack"/>
            <w:bookmarkEnd w:id="0"/>
          </w:p>
          <w:p w14:paraId="13B1EFDC">
            <w:pPr>
              <w:widowControl/>
              <w:numPr>
                <w:numId w:val="0"/>
              </w:numPr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665CC6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center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</w:t>
      </w:r>
    </w:p>
    <w:p w14:paraId="009DABA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center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报价单位（签章）</w:t>
      </w:r>
    </w:p>
    <w:p w14:paraId="19B72A7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360" w:lineRule="auto"/>
        <w:ind w:right="0" w:rightChars="0"/>
        <w:jc w:val="center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   日期：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3122CC"/>
    <w:multiLevelType w:val="singleLevel"/>
    <w:tmpl w:val="613122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jRlYTA2ODQ0NzgxNWY0NDU4Njc4N2NkNmZkNDUifQ=="/>
  </w:docVars>
  <w:rsids>
    <w:rsidRoot w:val="00000000"/>
    <w:rsid w:val="00085866"/>
    <w:rsid w:val="031D1FAD"/>
    <w:rsid w:val="034B7704"/>
    <w:rsid w:val="03FC6E7E"/>
    <w:rsid w:val="041D6583"/>
    <w:rsid w:val="049C1B9D"/>
    <w:rsid w:val="051B7579"/>
    <w:rsid w:val="057215A0"/>
    <w:rsid w:val="05DB04A3"/>
    <w:rsid w:val="05EC2E44"/>
    <w:rsid w:val="0AC21C32"/>
    <w:rsid w:val="0C1E09B1"/>
    <w:rsid w:val="0CDD43E1"/>
    <w:rsid w:val="0E001DA9"/>
    <w:rsid w:val="0E680D42"/>
    <w:rsid w:val="0E7853D8"/>
    <w:rsid w:val="0E787CFD"/>
    <w:rsid w:val="0EF56FF3"/>
    <w:rsid w:val="0F0F4528"/>
    <w:rsid w:val="0FB047D3"/>
    <w:rsid w:val="10D51793"/>
    <w:rsid w:val="110570CD"/>
    <w:rsid w:val="11C561A3"/>
    <w:rsid w:val="14576C26"/>
    <w:rsid w:val="15110B3D"/>
    <w:rsid w:val="156D4CC1"/>
    <w:rsid w:val="15A77DD6"/>
    <w:rsid w:val="16184DFC"/>
    <w:rsid w:val="1BCC7D2A"/>
    <w:rsid w:val="1CF50DEC"/>
    <w:rsid w:val="1DB01DBE"/>
    <w:rsid w:val="1EE01F7F"/>
    <w:rsid w:val="20F052F3"/>
    <w:rsid w:val="21C56C38"/>
    <w:rsid w:val="2553388E"/>
    <w:rsid w:val="25B74631"/>
    <w:rsid w:val="27156F59"/>
    <w:rsid w:val="297665B1"/>
    <w:rsid w:val="297920C7"/>
    <w:rsid w:val="2BCF3F24"/>
    <w:rsid w:val="2E2678E1"/>
    <w:rsid w:val="2EA75722"/>
    <w:rsid w:val="2F0361F1"/>
    <w:rsid w:val="2F5703C3"/>
    <w:rsid w:val="307074DA"/>
    <w:rsid w:val="3353526D"/>
    <w:rsid w:val="33707ABA"/>
    <w:rsid w:val="343E4C41"/>
    <w:rsid w:val="34800A82"/>
    <w:rsid w:val="384C72B9"/>
    <w:rsid w:val="398B750F"/>
    <w:rsid w:val="39B23447"/>
    <w:rsid w:val="3B073380"/>
    <w:rsid w:val="3B4C6B4A"/>
    <w:rsid w:val="3EA01620"/>
    <w:rsid w:val="43DB6C53"/>
    <w:rsid w:val="473016F6"/>
    <w:rsid w:val="48542F2F"/>
    <w:rsid w:val="49F65C76"/>
    <w:rsid w:val="4AAE12AF"/>
    <w:rsid w:val="4B8E4198"/>
    <w:rsid w:val="4EE320AE"/>
    <w:rsid w:val="4EF15C0F"/>
    <w:rsid w:val="52A116FA"/>
    <w:rsid w:val="54B03E76"/>
    <w:rsid w:val="5572737D"/>
    <w:rsid w:val="563764F5"/>
    <w:rsid w:val="56831D5F"/>
    <w:rsid w:val="57343BAA"/>
    <w:rsid w:val="57D2015F"/>
    <w:rsid w:val="58CF2F5F"/>
    <w:rsid w:val="59191309"/>
    <w:rsid w:val="59D91AE4"/>
    <w:rsid w:val="59ED65CA"/>
    <w:rsid w:val="5E043EE0"/>
    <w:rsid w:val="5F0059FA"/>
    <w:rsid w:val="5F4B4EC7"/>
    <w:rsid w:val="5F7D6C85"/>
    <w:rsid w:val="608976E0"/>
    <w:rsid w:val="613E1ACF"/>
    <w:rsid w:val="61AD00BB"/>
    <w:rsid w:val="62A0487B"/>
    <w:rsid w:val="68C619D3"/>
    <w:rsid w:val="6902154D"/>
    <w:rsid w:val="6DE46E79"/>
    <w:rsid w:val="6E4975CB"/>
    <w:rsid w:val="6EB2604B"/>
    <w:rsid w:val="6F155156"/>
    <w:rsid w:val="70814529"/>
    <w:rsid w:val="712824D8"/>
    <w:rsid w:val="71962255"/>
    <w:rsid w:val="72456475"/>
    <w:rsid w:val="72A526E9"/>
    <w:rsid w:val="73EB5C6A"/>
    <w:rsid w:val="742B0BDB"/>
    <w:rsid w:val="7A440A39"/>
    <w:rsid w:val="7D161040"/>
    <w:rsid w:val="7D390F8A"/>
    <w:rsid w:val="7F8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666</Characters>
  <Lines>0</Lines>
  <Paragraphs>0</Paragraphs>
  <TotalTime>2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2022-06-27T13:31:00Z</dcterms:created>
  <dc:creator>HUAWEI</dc:creator>
  <cp:lastModifiedBy>好运来</cp:lastModifiedBy>
  <cp:lastPrinted>2022-06-27T23:34:00Z</cp:lastPrinted>
  <dcterms:modified xsi:type="dcterms:W3CDTF">2026-02-26T09:43:03Z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5EDC1F9C75854C0794D46FB5ED94C1A4_13</vt:lpwstr>
  </property>
  <property fmtid="{D5CDD505-2E9C-101B-9397-08002B2CF9AE}" pid="4" name="KSOTemplateDocerSaveRecord">
    <vt:lpwstr>eyJoZGlkIjoiMzE2YzJlZTRiYzU2MjVkZmEwMmJmMGNkYzJlMzY1M2IiLCJ1c2VySWQiOiI1MDIzMTc3NDIifQ==</vt:lpwstr>
  </property>
</Properties>
</file>